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85" w:rsidRPr="00835384" w:rsidRDefault="00726CE0" w:rsidP="00D47185">
      <w:pPr>
        <w:tabs>
          <w:tab w:val="right" w:pos="282"/>
        </w:tabs>
        <w:bidi/>
        <w:ind w:hanging="2"/>
        <w:jc w:val="center"/>
        <w:rPr>
          <w:rFonts w:ascii="Simplified Arabic" w:hAnsi="Simplified Arabic" w:cs="Simplified Arabic"/>
          <w:b/>
          <w:bCs/>
          <w:sz w:val="36"/>
          <w:szCs w:val="36"/>
          <w:rtl/>
        </w:rPr>
      </w:pPr>
      <w:bookmarkStart w:id="0" w:name="OLE_LINK4"/>
      <w:bookmarkStart w:id="1" w:name="_GoBack"/>
      <w:bookmarkEnd w:id="1"/>
      <w:r w:rsidRPr="00835384">
        <w:rPr>
          <w:rFonts w:ascii="Simplified Arabic" w:hAnsi="Simplified Arabic" w:cs="Simplified Arabic" w:hint="cs"/>
          <w:b/>
          <w:bCs/>
          <w:sz w:val="36"/>
          <w:szCs w:val="36"/>
          <w:rtl/>
          <w:lang w:bidi="ar-JO"/>
        </w:rPr>
        <w:t>الانتماء</w:t>
      </w:r>
      <w:r w:rsidRPr="00835384">
        <w:rPr>
          <w:rFonts w:ascii="Simplified Arabic" w:hAnsi="Simplified Arabic" w:cs="Simplified Arabic"/>
          <w:b/>
          <w:bCs/>
          <w:sz w:val="36"/>
          <w:szCs w:val="36"/>
          <w:rtl/>
          <w:lang w:bidi="ar-JO"/>
        </w:rPr>
        <w:t xml:space="preserve"> التّنظيمي</w:t>
      </w:r>
      <w:r w:rsidRPr="00835384">
        <w:rPr>
          <w:rFonts w:ascii="Simplified Arabic" w:hAnsi="Simplified Arabic" w:cs="Simplified Arabic"/>
          <w:b/>
          <w:bCs/>
          <w:sz w:val="36"/>
          <w:szCs w:val="36"/>
          <w:rtl/>
        </w:rPr>
        <w:t xml:space="preserve"> </w:t>
      </w:r>
      <w:r w:rsidR="00056AA9" w:rsidRPr="00835384">
        <w:rPr>
          <w:rFonts w:ascii="Simplified Arabic" w:hAnsi="Simplified Arabic" w:cs="Simplified Arabic" w:hint="cs"/>
          <w:b/>
          <w:bCs/>
          <w:sz w:val="36"/>
          <w:szCs w:val="36"/>
          <w:rtl/>
        </w:rPr>
        <w:t xml:space="preserve">لدى المعلمين </w:t>
      </w:r>
      <w:r w:rsidRPr="00835384">
        <w:rPr>
          <w:rFonts w:ascii="Simplified Arabic" w:hAnsi="Simplified Arabic" w:cs="Simplified Arabic"/>
          <w:b/>
          <w:bCs/>
          <w:sz w:val="36"/>
          <w:szCs w:val="36"/>
          <w:rtl/>
        </w:rPr>
        <w:t>في المدارس الحكومية في مديرية</w:t>
      </w:r>
      <w:r w:rsidRPr="00835384">
        <w:rPr>
          <w:rFonts w:ascii="Simplified Arabic" w:hAnsi="Simplified Arabic" w:cs="Simplified Arabic"/>
          <w:b/>
          <w:bCs/>
          <w:sz w:val="36"/>
          <w:szCs w:val="36"/>
          <w:rtl/>
          <w:lang w:bidi="ar-JO"/>
        </w:rPr>
        <w:t xml:space="preserve"> تربية</w:t>
      </w:r>
      <w:r w:rsidRPr="00835384">
        <w:rPr>
          <w:rFonts w:ascii="Simplified Arabic" w:hAnsi="Simplified Arabic" w:cs="Simplified Arabic"/>
          <w:b/>
          <w:bCs/>
          <w:sz w:val="36"/>
          <w:szCs w:val="36"/>
          <w:rtl/>
        </w:rPr>
        <w:t xml:space="preserve"> جنين من وجهة نظر</w:t>
      </w:r>
      <w:bookmarkEnd w:id="0"/>
      <w:r w:rsidR="00056AA9" w:rsidRPr="00835384">
        <w:rPr>
          <w:rFonts w:ascii="Simplified Arabic" w:hAnsi="Simplified Arabic" w:cs="Simplified Arabic" w:hint="cs"/>
          <w:b/>
          <w:bCs/>
          <w:sz w:val="36"/>
          <w:szCs w:val="36"/>
          <w:rtl/>
        </w:rPr>
        <w:t>هم</w:t>
      </w:r>
      <w:r w:rsidR="00D47185" w:rsidRPr="00835384">
        <w:rPr>
          <w:rFonts w:ascii="Simplified Arabic" w:hAnsi="Simplified Arabic" w:cs="Simplified Arabic" w:hint="cs"/>
          <w:b/>
          <w:bCs/>
          <w:sz w:val="36"/>
          <w:szCs w:val="36"/>
          <w:rtl/>
        </w:rPr>
        <w:t xml:space="preserve">  </w:t>
      </w:r>
    </w:p>
    <w:p w:rsidR="00726CE0" w:rsidRDefault="00726CE0" w:rsidP="00726CE0">
      <w:pPr>
        <w:tabs>
          <w:tab w:val="right" w:pos="282"/>
        </w:tabs>
        <w:bidi/>
        <w:ind w:hanging="2"/>
        <w:jc w:val="center"/>
        <w:rPr>
          <w:rFonts w:ascii="Simplified Arabic" w:hAnsi="Simplified Arabic" w:cs="Simplified Arabic"/>
          <w:b/>
          <w:bCs/>
          <w:sz w:val="36"/>
          <w:szCs w:val="36"/>
          <w:lang w:bidi="ar-JO"/>
        </w:rPr>
      </w:pPr>
    </w:p>
    <w:p w:rsidR="00AE76E6" w:rsidRPr="00DE0608" w:rsidRDefault="00726CE0" w:rsidP="00AE76E6">
      <w:pPr>
        <w:tabs>
          <w:tab w:val="right" w:pos="282"/>
        </w:tabs>
        <w:bidi/>
        <w:ind w:hanging="2"/>
        <w:jc w:val="center"/>
        <w:rPr>
          <w:rFonts w:ascii="Simplified Arabic" w:hAnsi="Simplified Arabic" w:cs="Simplified Arabic"/>
          <w:b/>
          <w:bCs/>
          <w:sz w:val="36"/>
          <w:szCs w:val="36"/>
          <w:rtl/>
          <w:lang w:bidi="ar-JO"/>
        </w:rPr>
      </w:pPr>
      <w:r w:rsidRPr="002C0F78">
        <w:rPr>
          <w:rFonts w:ascii="Simplified Arabic" w:hAnsi="Simplified Arabic" w:cs="Simplified Arabic"/>
          <w:b/>
          <w:bCs/>
          <w:sz w:val="36"/>
          <w:szCs w:val="36"/>
        </w:rPr>
        <w:t xml:space="preserve">Organizational </w:t>
      </w:r>
      <w:r>
        <w:rPr>
          <w:rFonts w:ascii="Simplified Arabic" w:hAnsi="Simplified Arabic" w:cs="Simplified Arabic"/>
          <w:b/>
          <w:bCs/>
          <w:sz w:val="36"/>
          <w:szCs w:val="36"/>
        </w:rPr>
        <w:t>A</w:t>
      </w:r>
      <w:r w:rsidRPr="002C0F78">
        <w:rPr>
          <w:rFonts w:ascii="Simplified Arabic" w:hAnsi="Simplified Arabic" w:cs="Simplified Arabic"/>
          <w:b/>
          <w:bCs/>
          <w:sz w:val="36"/>
          <w:szCs w:val="36"/>
        </w:rPr>
        <w:t xml:space="preserve">ffiliation </w:t>
      </w:r>
      <w:r w:rsidR="0009436D" w:rsidRPr="0009436D">
        <w:rPr>
          <w:rFonts w:ascii="Simplified Arabic" w:hAnsi="Simplified Arabic" w:cs="Simplified Arabic"/>
          <w:b/>
          <w:bCs/>
          <w:sz w:val="36"/>
          <w:szCs w:val="36"/>
        </w:rPr>
        <w:t>Among Teachers in</w:t>
      </w:r>
      <w:r w:rsidRPr="002C0F78">
        <w:rPr>
          <w:rFonts w:ascii="Simplified Arabic" w:hAnsi="Simplified Arabic" w:cs="Simplified Arabic"/>
          <w:b/>
          <w:bCs/>
          <w:sz w:val="36"/>
          <w:szCs w:val="36"/>
        </w:rPr>
        <w:t xml:space="preserve"> the public schools in Jenin Education Directorate from </w:t>
      </w:r>
      <w:r w:rsidR="00AE76E6" w:rsidRPr="00DE0608">
        <w:rPr>
          <w:rFonts w:ascii="Simplified Arabic" w:hAnsi="Simplified Arabic" w:cs="Simplified Arabic"/>
          <w:b/>
          <w:bCs/>
          <w:sz w:val="36"/>
          <w:szCs w:val="36"/>
          <w:lang w:bidi="ar-JO"/>
        </w:rPr>
        <w:t>their point of view</w:t>
      </w:r>
    </w:p>
    <w:p w:rsidR="00726CE0" w:rsidRDefault="00726CE0" w:rsidP="00AE76E6">
      <w:pPr>
        <w:tabs>
          <w:tab w:val="right" w:pos="282"/>
        </w:tabs>
        <w:bidi/>
        <w:ind w:hanging="2"/>
        <w:jc w:val="center"/>
        <w:rPr>
          <w:rFonts w:ascii="Simplified Arabic" w:hAnsi="Simplified Arabic" w:cs="Simplified Arabic"/>
          <w:b/>
          <w:bCs/>
          <w:sz w:val="36"/>
          <w:szCs w:val="36"/>
          <w:lang w:bidi="ar-JO"/>
        </w:rPr>
      </w:pPr>
    </w:p>
    <w:p w:rsidR="00726CE0" w:rsidRPr="00095B35" w:rsidRDefault="00726CE0" w:rsidP="00726CE0">
      <w:pPr>
        <w:pStyle w:val="Affiliation"/>
        <w:bidi/>
        <w:ind w:left="360"/>
        <w:jc w:val="both"/>
        <w:rPr>
          <w:rFonts w:ascii="Simplified Arabic" w:hAnsi="Simplified Arabic" w:cs="Simplified Arabic"/>
          <w:lang w:bidi="ar-JO"/>
        </w:rPr>
      </w:pPr>
    </w:p>
    <w:p w:rsidR="00726CE0" w:rsidRDefault="00726CE0" w:rsidP="00726CE0">
      <w:pPr>
        <w:pStyle w:val="Affiliation"/>
        <w:bidi/>
        <w:ind w:left="360"/>
        <w:jc w:val="both"/>
        <w:rPr>
          <w:rFonts w:ascii="Simplified Arabic" w:hAnsi="Simplified Arabic" w:cs="Simplified Arabic"/>
        </w:rPr>
      </w:pPr>
      <w:r>
        <w:rPr>
          <w:rFonts w:ascii="Simplified Arabic" w:hAnsi="Simplified Arabic" w:cs="Simplified Arabic"/>
          <w:rtl/>
        </w:rPr>
        <w:t>د</w:t>
      </w:r>
      <w:r>
        <w:rPr>
          <w:rFonts w:ascii="Simplified Arabic" w:hAnsi="Simplified Arabic" w:cs="Simplified Arabic"/>
        </w:rPr>
        <w:t>.</w:t>
      </w:r>
      <w:r>
        <w:rPr>
          <w:rFonts w:ascii="Simplified Arabic" w:hAnsi="Simplified Arabic" w:cs="Simplified Arabic"/>
          <w:rtl/>
        </w:rPr>
        <w:t xml:space="preserve"> جعفر أبو صاع / أ. د. محمود أبو سمرة/ أ</w:t>
      </w:r>
      <w:r>
        <w:rPr>
          <w:rFonts w:ascii="Simplified Arabic" w:hAnsi="Simplified Arabic" w:cs="Simplified Arabic"/>
        </w:rPr>
        <w:t xml:space="preserve"> .</w:t>
      </w:r>
      <w:r>
        <w:rPr>
          <w:rFonts w:ascii="Simplified Arabic" w:hAnsi="Simplified Arabic" w:cs="Simplified Arabic"/>
          <w:rtl/>
        </w:rPr>
        <w:t>أسماء جبارين</w:t>
      </w:r>
    </w:p>
    <w:p w:rsidR="00726CE0" w:rsidRPr="00AE76E6" w:rsidRDefault="00726CE0" w:rsidP="00726CE0">
      <w:pPr>
        <w:pStyle w:val="Affiliation"/>
        <w:bidi/>
        <w:ind w:left="360"/>
        <w:jc w:val="both"/>
        <w:rPr>
          <w:rFonts w:ascii="Simplified Arabic" w:hAnsi="Simplified Arabic" w:cs="Simplified Arabic"/>
          <w:lang w:bidi="ar-JO"/>
        </w:rPr>
      </w:pPr>
    </w:p>
    <w:p w:rsidR="00726CE0" w:rsidRDefault="00726CE0" w:rsidP="00726CE0">
      <w:pPr>
        <w:pStyle w:val="Affiliation"/>
        <w:numPr>
          <w:ilvl w:val="0"/>
          <w:numId w:val="7"/>
        </w:numPr>
        <w:bidi/>
        <w:spacing w:line="320" w:lineRule="exact"/>
        <w:contextualSpacing/>
        <w:jc w:val="both"/>
        <w:rPr>
          <w:rFonts w:ascii="Simplified Arabic" w:hAnsi="Simplified Arabic" w:cs="Simplified Arabic"/>
        </w:rPr>
      </w:pPr>
      <w:r>
        <w:rPr>
          <w:rFonts w:ascii="Simplified Arabic" w:hAnsi="Simplified Arabic" w:cs="Simplified Arabic" w:hint="cs"/>
          <w:rtl/>
        </w:rPr>
        <w:t>د جعفر وصفي أبو صاع</w:t>
      </w:r>
    </w:p>
    <w:p w:rsidR="00726CE0" w:rsidRDefault="00726CE0" w:rsidP="00726CE0">
      <w:pPr>
        <w:pStyle w:val="Affiliation"/>
        <w:bidi/>
        <w:spacing w:line="320" w:lineRule="exact"/>
        <w:ind w:left="720"/>
        <w:contextualSpacing/>
        <w:jc w:val="both"/>
        <w:rPr>
          <w:rFonts w:ascii="Simplified Arabic" w:hAnsi="Simplified Arabic" w:cs="Simplified Arabic"/>
        </w:rPr>
      </w:pPr>
      <w:r>
        <w:rPr>
          <w:rFonts w:ascii="Simplified Arabic" w:hAnsi="Simplified Arabic" w:cs="Simplified Arabic"/>
        </w:rPr>
        <w:t>Jaafar Wasfi Abu Saa</w:t>
      </w:r>
    </w:p>
    <w:p w:rsidR="00726CE0" w:rsidRDefault="00726CE0" w:rsidP="00726CE0">
      <w:pPr>
        <w:pStyle w:val="Affiliation"/>
        <w:bidi/>
        <w:spacing w:line="320" w:lineRule="exact"/>
        <w:ind w:left="720"/>
        <w:contextualSpacing/>
        <w:jc w:val="both"/>
        <w:rPr>
          <w:rFonts w:ascii="Simplified Arabic" w:hAnsi="Simplified Arabic" w:cs="Simplified Arabic"/>
        </w:rPr>
      </w:pPr>
      <w:r>
        <w:rPr>
          <w:rFonts w:ascii="Simplified Arabic" w:hAnsi="Simplified Arabic" w:cs="Simplified Arabic"/>
          <w:rtl/>
        </w:rPr>
        <w:t>قسم التربية التكنولوجية، كلية العلوم والاداب ، جامعة فمسطين التقنية-خضوري</w:t>
      </w:r>
    </w:p>
    <w:p w:rsidR="00726CE0" w:rsidRDefault="00726CE0" w:rsidP="00726CE0">
      <w:pPr>
        <w:pStyle w:val="Affiliation"/>
        <w:bidi/>
        <w:spacing w:line="320" w:lineRule="exact"/>
        <w:ind w:left="360"/>
        <w:contextualSpacing/>
        <w:jc w:val="both"/>
        <w:rPr>
          <w:rFonts w:ascii="Simplified Arabic" w:hAnsi="Simplified Arabic" w:cs="Simplified Arabic"/>
        </w:rPr>
      </w:pPr>
      <w:r>
        <w:rPr>
          <w:rFonts w:ascii="Simplified Arabic" w:hAnsi="Simplified Arabic" w:cs="Simplified Arabic"/>
        </w:rPr>
        <w:t xml:space="preserve">       </w:t>
      </w:r>
      <w:r>
        <w:rPr>
          <w:rFonts w:ascii="Simplified Arabic" w:hAnsi="Simplified Arabic" w:cs="Simplified Arabic"/>
          <w:rtl/>
        </w:rPr>
        <w:t>البريد الاكتروني:</w:t>
      </w:r>
      <w:r>
        <w:rPr>
          <w:rFonts w:ascii="Simplified Arabic" w:hAnsi="Simplified Arabic" w:cs="Simplified Arabic"/>
        </w:rPr>
        <w:t xml:space="preserve">jaafarabusaa@yahoo.com </w:t>
      </w:r>
    </w:p>
    <w:p w:rsidR="00726CE0" w:rsidRDefault="00726CE0" w:rsidP="00726CE0">
      <w:pPr>
        <w:pStyle w:val="Affiliation"/>
        <w:numPr>
          <w:ilvl w:val="0"/>
          <w:numId w:val="7"/>
        </w:numPr>
        <w:bidi/>
        <w:spacing w:line="320" w:lineRule="exact"/>
        <w:contextualSpacing/>
        <w:jc w:val="both"/>
        <w:rPr>
          <w:rFonts w:ascii="Simplified Arabic" w:hAnsi="Simplified Arabic" w:cs="Simplified Arabic"/>
        </w:rPr>
      </w:pPr>
      <w:r>
        <w:rPr>
          <w:rFonts w:ascii="Simplified Arabic" w:hAnsi="Simplified Arabic" w:cs="Simplified Arabic" w:hint="cs"/>
          <w:rtl/>
        </w:rPr>
        <w:t>أ.د محمود أبو سمرة</w:t>
      </w:r>
    </w:p>
    <w:p w:rsidR="00726CE0" w:rsidRDefault="00726CE0" w:rsidP="00726CE0">
      <w:pPr>
        <w:pStyle w:val="Affiliation"/>
        <w:numPr>
          <w:ilvl w:val="0"/>
          <w:numId w:val="7"/>
        </w:numPr>
        <w:bidi/>
        <w:spacing w:line="320" w:lineRule="exact"/>
        <w:contextualSpacing/>
        <w:jc w:val="both"/>
        <w:rPr>
          <w:rFonts w:ascii="Simplified Arabic" w:hAnsi="Simplified Arabic" w:cs="Simplified Arabic"/>
        </w:rPr>
      </w:pPr>
      <w:r>
        <w:rPr>
          <w:rFonts w:ascii="Simplified Arabic" w:hAnsi="Simplified Arabic" w:cs="Simplified Arabic"/>
        </w:rPr>
        <w:t>Prof Mahmood Abu Samra</w:t>
      </w:r>
    </w:p>
    <w:p w:rsidR="00726CE0" w:rsidRPr="00095B35" w:rsidRDefault="00726CE0" w:rsidP="00726CE0">
      <w:pPr>
        <w:pStyle w:val="Affiliation"/>
        <w:bidi/>
        <w:spacing w:line="320" w:lineRule="exact"/>
        <w:ind w:left="720"/>
        <w:contextualSpacing/>
        <w:jc w:val="both"/>
        <w:rPr>
          <w:rFonts w:ascii="Simplified Arabic" w:hAnsi="Simplified Arabic" w:cs="Simplified Arabic"/>
        </w:rPr>
      </w:pPr>
      <w:r w:rsidRPr="00095B35">
        <w:rPr>
          <w:rFonts w:ascii="Simplified Arabic" w:hAnsi="Simplified Arabic" w:cs="Simplified Arabic"/>
          <w:rtl/>
        </w:rPr>
        <w:t>قسم الإدارة التربوية، كلية العلوم التربوية، جامعة القدس</w:t>
      </w:r>
    </w:p>
    <w:p w:rsidR="00726CE0" w:rsidRDefault="00726CE0" w:rsidP="00726CE0">
      <w:pPr>
        <w:pStyle w:val="Affiliation"/>
        <w:bidi/>
        <w:spacing w:line="320" w:lineRule="exact"/>
        <w:ind w:left="720"/>
        <w:contextualSpacing/>
        <w:jc w:val="both"/>
        <w:rPr>
          <w:rFonts w:ascii="Simplified Arabic" w:hAnsi="Simplified Arabic" w:cs="Simplified Arabic"/>
        </w:rPr>
      </w:pPr>
      <w:r>
        <w:rPr>
          <w:rFonts w:ascii="Simplified Arabic" w:hAnsi="Simplified Arabic" w:cs="Simplified Arabic"/>
          <w:rtl/>
        </w:rPr>
        <w:t xml:space="preserve"> البريد الالكتروني:</w:t>
      </w:r>
      <w:r>
        <w:rPr>
          <w:rFonts w:ascii="Simplified Arabic" w:hAnsi="Simplified Arabic" w:cs="Simplified Arabic"/>
        </w:rPr>
        <w:t xml:space="preserve">m </w:t>
      </w:r>
      <w:hyperlink r:id="rId7" w:history="1">
        <w:r w:rsidRPr="00A356C3">
          <w:rPr>
            <w:rStyle w:val="Hyperlink"/>
            <w:rFonts w:ascii="Simplified Arabic" w:hAnsi="Simplified Arabic" w:cs="Simplified Arabic"/>
          </w:rPr>
          <w:t>abusamra@yahoo.com</w:t>
        </w:r>
      </w:hyperlink>
    </w:p>
    <w:p w:rsidR="00726CE0" w:rsidRDefault="00726CE0" w:rsidP="00726CE0">
      <w:pPr>
        <w:pStyle w:val="Affiliation"/>
        <w:bidi/>
        <w:spacing w:line="320" w:lineRule="exact"/>
        <w:ind w:left="720"/>
        <w:contextualSpacing/>
        <w:jc w:val="both"/>
        <w:rPr>
          <w:rFonts w:ascii="Simplified Arabic" w:hAnsi="Simplified Arabic" w:cs="Simplified Arabic"/>
          <w:lang w:bidi="ar-JO"/>
        </w:rPr>
      </w:pPr>
    </w:p>
    <w:p w:rsidR="00726CE0" w:rsidRDefault="00726CE0" w:rsidP="00726CE0">
      <w:pPr>
        <w:pStyle w:val="Affiliation"/>
        <w:numPr>
          <w:ilvl w:val="0"/>
          <w:numId w:val="8"/>
        </w:numPr>
        <w:bidi/>
        <w:spacing w:line="320" w:lineRule="exact"/>
        <w:contextualSpacing/>
        <w:jc w:val="both"/>
        <w:rPr>
          <w:rFonts w:ascii="Simplified Arabic" w:hAnsi="Simplified Arabic" w:cs="Simplified Arabic"/>
        </w:rPr>
      </w:pPr>
      <w:r>
        <w:rPr>
          <w:rFonts w:ascii="Simplified Arabic" w:hAnsi="Simplified Arabic" w:cs="Simplified Arabic" w:hint="cs"/>
          <w:rtl/>
        </w:rPr>
        <w:t>اسماء جبارين</w:t>
      </w:r>
    </w:p>
    <w:p w:rsidR="00726CE0" w:rsidRDefault="00726CE0" w:rsidP="00726CE0">
      <w:pPr>
        <w:pStyle w:val="Affiliation"/>
        <w:bidi/>
        <w:spacing w:line="320" w:lineRule="exact"/>
        <w:ind w:left="1080"/>
        <w:contextualSpacing/>
        <w:jc w:val="both"/>
        <w:rPr>
          <w:rFonts w:ascii="Simplified Arabic" w:hAnsi="Simplified Arabic" w:cs="Simplified Arabic"/>
        </w:rPr>
      </w:pPr>
      <w:r>
        <w:rPr>
          <w:rFonts w:ascii="Simplified Arabic" w:hAnsi="Simplified Arabic" w:cs="Simplified Arabic"/>
        </w:rPr>
        <w:t>Asmaa Jobarin</w:t>
      </w:r>
    </w:p>
    <w:p w:rsidR="00726CE0" w:rsidRDefault="00726CE0" w:rsidP="00726CE0">
      <w:pPr>
        <w:pStyle w:val="Affiliation"/>
        <w:bidi/>
        <w:spacing w:line="320" w:lineRule="exact"/>
        <w:contextualSpacing/>
        <w:jc w:val="both"/>
        <w:rPr>
          <w:rFonts w:ascii="Simplified Arabic" w:hAnsi="Simplified Arabic" w:cs="Simplified Arabic"/>
        </w:rPr>
      </w:pPr>
      <w:r>
        <w:rPr>
          <w:rFonts w:ascii="Simplified Arabic" w:hAnsi="Simplified Arabic" w:cs="Simplified Arabic"/>
        </w:rPr>
        <w:t xml:space="preserve">                </w:t>
      </w:r>
      <w:r>
        <w:rPr>
          <w:rFonts w:ascii="Simplified Arabic" w:hAnsi="Simplified Arabic" w:cs="Simplified Arabic"/>
          <w:rtl/>
        </w:rPr>
        <w:t>مديرة مدرسة حكومية، مديرية تربية جنين، وزارة التربية والتعليم العالي- فلسطين.</w:t>
      </w:r>
    </w:p>
    <w:p w:rsidR="00726CE0" w:rsidRDefault="00726CE0" w:rsidP="00726CE0">
      <w:pPr>
        <w:pStyle w:val="Affiliation"/>
        <w:bidi/>
        <w:spacing w:line="320" w:lineRule="exact"/>
        <w:ind w:left="360"/>
        <w:contextualSpacing/>
        <w:jc w:val="both"/>
        <w:rPr>
          <w:rFonts w:ascii="Simplified Arabic" w:hAnsi="Simplified Arabic" w:cs="Simplified Arabic"/>
        </w:rPr>
      </w:pPr>
      <w:r>
        <w:rPr>
          <w:rFonts w:ascii="Simplified Arabic" w:hAnsi="Simplified Arabic" w:cs="Simplified Arabic"/>
        </w:rPr>
        <w:t xml:space="preserve">          </w:t>
      </w:r>
      <w:r>
        <w:rPr>
          <w:rFonts w:ascii="Simplified Arabic" w:hAnsi="Simplified Arabic" w:cs="Simplified Arabic"/>
          <w:rtl/>
        </w:rPr>
        <w:t xml:space="preserve">البريد الالكتروني:  </w:t>
      </w:r>
      <w:r>
        <w:rPr>
          <w:rFonts w:ascii="Simplified Arabic" w:hAnsi="Simplified Arabic" w:cs="Simplified Arabic"/>
        </w:rPr>
        <w:t>asma.jabareen@yahoo.com</w:t>
      </w:r>
    </w:p>
    <w:p w:rsidR="00726CE0" w:rsidRDefault="00726CE0" w:rsidP="00726CE0">
      <w:pPr>
        <w:pStyle w:val="Affiliation"/>
        <w:bidi/>
        <w:spacing w:line="320" w:lineRule="exact"/>
        <w:contextualSpacing/>
        <w:jc w:val="both"/>
        <w:rPr>
          <w:rFonts w:ascii="Simplified Arabic" w:hAnsi="Simplified Arabic" w:cs="Simplified Arabic"/>
          <w:rtl/>
          <w:lang w:bidi="ar-JO"/>
        </w:rPr>
      </w:pPr>
      <w:r>
        <w:rPr>
          <w:rFonts w:ascii="Simplified Arabic" w:hAnsi="Simplified Arabic" w:cs="Simplified Arabic"/>
          <w:rtl/>
          <w:lang w:bidi="ar-JO"/>
        </w:rPr>
        <w:t xml:space="preserve"> </w:t>
      </w:r>
    </w:p>
    <w:p w:rsidR="00726CE0" w:rsidRDefault="00726CE0" w:rsidP="00726CE0"/>
    <w:p w:rsidR="00BA17B4" w:rsidRPr="00726CE0" w:rsidRDefault="00BA17B4" w:rsidP="000326ED">
      <w:pPr>
        <w:tabs>
          <w:tab w:val="right" w:pos="424"/>
        </w:tabs>
        <w:bidi/>
        <w:spacing w:line="240" w:lineRule="atLeast"/>
        <w:ind w:hanging="1"/>
        <w:rPr>
          <w:rFonts w:ascii="Simplified Arabic" w:hAnsi="Simplified Arabic" w:cs="Simplified Arabic"/>
          <w:b/>
          <w:bCs/>
          <w:sz w:val="26"/>
          <w:szCs w:val="26"/>
          <w:lang w:bidi="ar-JO"/>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726CE0" w:rsidRDefault="00726CE0" w:rsidP="00726CE0">
      <w:pPr>
        <w:tabs>
          <w:tab w:val="right" w:pos="424"/>
        </w:tabs>
        <w:bidi/>
        <w:spacing w:line="240" w:lineRule="atLeast"/>
        <w:ind w:hanging="1"/>
        <w:rPr>
          <w:rFonts w:ascii="Simplified Arabic" w:hAnsi="Simplified Arabic" w:cs="Simplified Arabic"/>
          <w:b/>
          <w:bCs/>
          <w:sz w:val="26"/>
          <w:szCs w:val="26"/>
        </w:rPr>
      </w:pPr>
    </w:p>
    <w:p w:rsidR="00072228" w:rsidRPr="000326ED" w:rsidRDefault="00072228" w:rsidP="00BA17B4">
      <w:pPr>
        <w:tabs>
          <w:tab w:val="right" w:pos="424"/>
        </w:tabs>
        <w:bidi/>
        <w:spacing w:line="240" w:lineRule="atLeast"/>
        <w:ind w:hanging="1"/>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lastRenderedPageBreak/>
        <w:t xml:space="preserve">الملخص </w:t>
      </w:r>
    </w:p>
    <w:p w:rsidR="00072228" w:rsidRPr="000326ED" w:rsidRDefault="00072228" w:rsidP="006C768B">
      <w:pPr>
        <w:tabs>
          <w:tab w:val="right" w:pos="424"/>
        </w:tabs>
        <w:bidi/>
        <w:spacing w:line="240" w:lineRule="atLeast"/>
        <w:ind w:hanging="1"/>
        <w:rPr>
          <w:rFonts w:ascii="Simplified Arabic" w:hAnsi="Simplified Arabic" w:cs="Simplified Arabic"/>
          <w:sz w:val="26"/>
          <w:szCs w:val="26"/>
          <w:rtl/>
          <w:lang w:bidi="ar-JO"/>
        </w:rPr>
      </w:pPr>
      <w:r w:rsidRPr="000326ED">
        <w:rPr>
          <w:rFonts w:ascii="Simplified Arabic" w:hAnsi="Simplified Arabic" w:cs="Simplified Arabic"/>
          <w:sz w:val="26"/>
          <w:szCs w:val="26"/>
          <w:rtl/>
        </w:rPr>
        <w:t>هدفت</w:t>
      </w:r>
      <w:r w:rsidRPr="000326ED">
        <w:rPr>
          <w:rFonts w:ascii="Simplified Arabic" w:hAnsi="Simplified Arabic" w:cs="Simplified Arabic"/>
          <w:sz w:val="26"/>
          <w:szCs w:val="26"/>
          <w:rtl/>
          <w:lang w:bidi="ar-JO"/>
        </w:rPr>
        <w:t xml:space="preserve"> هذه</w:t>
      </w:r>
      <w:r w:rsidRPr="000326ED">
        <w:rPr>
          <w:rFonts w:ascii="Simplified Arabic" w:hAnsi="Simplified Arabic" w:cs="Simplified Arabic"/>
          <w:sz w:val="26"/>
          <w:szCs w:val="26"/>
          <w:rtl/>
        </w:rPr>
        <w:t xml:space="preserve"> الدراسة </w:t>
      </w:r>
      <w:r w:rsidR="00550E47">
        <w:rPr>
          <w:rFonts w:ascii="Simplified Arabic" w:hAnsi="Simplified Arabic" w:cs="Simplified Arabic" w:hint="cs"/>
          <w:sz w:val="26"/>
          <w:szCs w:val="26"/>
          <w:rtl/>
        </w:rPr>
        <w:t xml:space="preserve">التعرف </w:t>
      </w:r>
      <w:r w:rsidRPr="000326ED">
        <w:rPr>
          <w:rFonts w:ascii="Simplified Arabic" w:hAnsi="Simplified Arabic" w:cs="Simplified Arabic"/>
          <w:sz w:val="26"/>
          <w:szCs w:val="26"/>
          <w:rtl/>
        </w:rPr>
        <w:t xml:space="preserve">إلى مستوى </w:t>
      </w:r>
      <w:r w:rsidR="003D3B03" w:rsidRPr="000326ED">
        <w:rPr>
          <w:rFonts w:ascii="Simplified Arabic" w:hAnsi="Simplified Arabic" w:cs="Simplified Arabic" w:hint="cs"/>
          <w:sz w:val="26"/>
          <w:szCs w:val="26"/>
          <w:rtl/>
        </w:rPr>
        <w:t>الانتماء</w:t>
      </w:r>
      <w:r w:rsidRPr="000326ED">
        <w:rPr>
          <w:rFonts w:ascii="Simplified Arabic" w:hAnsi="Simplified Arabic" w:cs="Simplified Arabic"/>
          <w:sz w:val="26"/>
          <w:szCs w:val="26"/>
          <w:rtl/>
        </w:rPr>
        <w:t xml:space="preserve"> التنظيمي للمعلمين في المدارس الحكومية في مديرية تربية جنين من وجهة نظرهم</w:t>
      </w:r>
      <w:r w:rsidRPr="000326ED">
        <w:rPr>
          <w:rFonts w:ascii="Simplified Arabic" w:hAnsi="Simplified Arabic" w:cs="Simplified Arabic"/>
          <w:sz w:val="26"/>
          <w:szCs w:val="26"/>
          <w:rtl/>
          <w:lang w:bidi="ar-JO"/>
        </w:rPr>
        <w:t>. وتكوّن مجتمع الدراسة من جميع معلمي ومعلمات المدارس</w:t>
      </w:r>
      <w:r w:rsidRPr="000326ED">
        <w:rPr>
          <w:rFonts w:ascii="Simplified Arabic" w:hAnsi="Simplified Arabic" w:cs="Simplified Arabic"/>
          <w:sz w:val="26"/>
          <w:szCs w:val="26"/>
          <w:rtl/>
        </w:rPr>
        <w:t xml:space="preserve"> الحكومية في مديرية جنين</w:t>
      </w:r>
      <w:r w:rsidRPr="000326ED">
        <w:rPr>
          <w:rFonts w:ascii="Simplified Arabic" w:hAnsi="Simplified Arabic" w:cs="Simplified Arabic"/>
          <w:sz w:val="26"/>
          <w:szCs w:val="26"/>
          <w:rtl/>
          <w:lang w:bidi="ar-JO"/>
        </w:rPr>
        <w:t>، والبالغ عددهم (2230) معلماً ومعلمة</w:t>
      </w:r>
      <w:r w:rsidRPr="000326ED">
        <w:rPr>
          <w:rFonts w:ascii="Simplified Arabic" w:hAnsi="Simplified Arabic" w:cs="Simplified Arabic"/>
          <w:sz w:val="26"/>
          <w:szCs w:val="26"/>
          <w:rtl/>
        </w:rPr>
        <w:t xml:space="preserve"> موزعين على (152) مدرسة حكومية</w:t>
      </w:r>
      <w:r w:rsidRPr="000326ED">
        <w:rPr>
          <w:rFonts w:ascii="Simplified Arabic" w:hAnsi="Simplified Arabic" w:cs="Simplified Arabic"/>
          <w:sz w:val="26"/>
          <w:szCs w:val="26"/>
          <w:rtl/>
          <w:lang w:bidi="ar-JO"/>
        </w:rPr>
        <w:t>، أما عينة الدراسة فكانت عينة طبقية</w:t>
      </w:r>
      <w:r w:rsidR="00172D2F">
        <w:rPr>
          <w:rFonts w:ascii="Simplified Arabic" w:hAnsi="Simplified Arabic" w:cs="Simplified Arabic" w:hint="cs"/>
          <w:sz w:val="26"/>
          <w:szCs w:val="26"/>
          <w:rtl/>
          <w:lang w:bidi="ar-JO"/>
        </w:rPr>
        <w:t xml:space="preserve"> عشوائية</w:t>
      </w:r>
      <w:r w:rsidRPr="000326ED">
        <w:rPr>
          <w:rFonts w:ascii="Simplified Arabic" w:hAnsi="Simplified Arabic" w:cs="Simplified Arabic"/>
          <w:sz w:val="26"/>
          <w:szCs w:val="26"/>
          <w:rtl/>
          <w:lang w:bidi="ar-JO"/>
        </w:rPr>
        <w:t xml:space="preserve"> بلغ عدد أفرادها (400) فرداً، ولتحقيق أهداف الدراسة تم استخدام المنهج الوصفي (الارتباطي)، حيث استخدم الباحثون الإستبانة أداةً لقياس مستويات </w:t>
      </w:r>
      <w:r w:rsidR="003D3B03" w:rsidRPr="000326ED">
        <w:rPr>
          <w:rFonts w:ascii="Simplified Arabic" w:hAnsi="Simplified Arabic" w:cs="Simplified Arabic" w:hint="cs"/>
          <w:sz w:val="26"/>
          <w:szCs w:val="26"/>
          <w:rtl/>
          <w:lang w:bidi="ar-JO"/>
        </w:rPr>
        <w:t>الانتماء</w:t>
      </w:r>
      <w:r w:rsidRPr="000326ED">
        <w:rPr>
          <w:rFonts w:ascii="Simplified Arabic" w:hAnsi="Simplified Arabic" w:cs="Simplified Arabic"/>
          <w:sz w:val="26"/>
          <w:szCs w:val="26"/>
          <w:rtl/>
          <w:lang w:bidi="ar-JO"/>
        </w:rPr>
        <w:t xml:space="preserve"> التنظيمي مكونة من(15) فقرة، وتم التأكد م</w:t>
      </w:r>
      <w:r w:rsidR="006C768B">
        <w:rPr>
          <w:rFonts w:ascii="Simplified Arabic" w:hAnsi="Simplified Arabic" w:cs="Simplified Arabic"/>
          <w:sz w:val="26"/>
          <w:szCs w:val="26"/>
          <w:rtl/>
          <w:lang w:bidi="ar-JO"/>
        </w:rPr>
        <w:t>ن الصدق والثبات</w:t>
      </w:r>
      <w:r w:rsidR="006C768B">
        <w:rPr>
          <w:rFonts w:ascii="Simplified Arabic" w:hAnsi="Simplified Arabic" w:cs="Simplified Arabic" w:hint="cs"/>
          <w:sz w:val="26"/>
          <w:szCs w:val="26"/>
          <w:rtl/>
          <w:lang w:bidi="ar-JO"/>
        </w:rPr>
        <w:t>.</w:t>
      </w:r>
    </w:p>
    <w:p w:rsidR="00072228" w:rsidRPr="000326ED" w:rsidRDefault="00072228" w:rsidP="00B94A69">
      <w:pPr>
        <w:tabs>
          <w:tab w:val="right" w:pos="424"/>
        </w:tabs>
        <w:bidi/>
        <w:spacing w:line="240" w:lineRule="atLeast"/>
        <w:ind w:hanging="1"/>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أشارت نتائج الدراسة </w:t>
      </w:r>
      <w:r w:rsidR="006C768B">
        <w:rPr>
          <w:rFonts w:ascii="Simplified Arabic" w:hAnsi="Simplified Arabic" w:cs="Simplified Arabic" w:hint="cs"/>
          <w:sz w:val="26"/>
          <w:szCs w:val="26"/>
          <w:rtl/>
          <w:lang w:bidi="ar-JO"/>
        </w:rPr>
        <w:t xml:space="preserve">إلى </w:t>
      </w:r>
      <w:r w:rsidRPr="000326ED">
        <w:rPr>
          <w:rFonts w:ascii="Simplified Arabic" w:hAnsi="Simplified Arabic" w:cs="Simplified Arabic"/>
          <w:sz w:val="26"/>
          <w:szCs w:val="26"/>
          <w:rtl/>
          <w:lang w:bidi="ar-JO"/>
        </w:rPr>
        <w:t>أن تقديرات أفراد عينة الدراسة لمستوى الإنتماء التنظيمي للمعلمين جاءت بدرجة مرتفعة وبمتوسط حسابي قدره(3.94)، كما أشارت النتائج إلى عدم وجود فروق ذات دلالة احصائية عند مستوى الدلالة</w:t>
      </w:r>
      <w:r w:rsidR="000957C1">
        <w:rPr>
          <w:rFonts w:ascii="Simplified Arabic" w:hAnsi="Simplified Arabic" w:cs="Simplified Arabic" w:hint="cs"/>
          <w:sz w:val="26"/>
          <w:szCs w:val="26"/>
          <w:rtl/>
          <w:lang w:bidi="ar-JO"/>
        </w:rPr>
        <w:t xml:space="preserve">  </w:t>
      </w:r>
      <w:r w:rsidR="00B94A69">
        <w:rPr>
          <w:rFonts w:ascii="Simplified Arabic" w:hAnsi="Simplified Arabic" w:cs="Simplified Arabic" w:hint="cs"/>
          <w:sz w:val="26"/>
          <w:szCs w:val="26"/>
          <w:rtl/>
          <w:lang w:bidi="ar-JO"/>
        </w:rPr>
        <w:t xml:space="preserve">  </w:t>
      </w:r>
      <w:r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lang w:bidi="ar-JO"/>
        </w:rPr>
        <w:t>(</w:t>
      </w:r>
      <w:r w:rsidRPr="000326ED">
        <w:rPr>
          <w:rFonts w:cs="Simplified Arabic"/>
          <w:sz w:val="26"/>
          <w:szCs w:val="26"/>
          <w:lang w:bidi="ar-JO"/>
        </w:rPr>
        <w:t>α</w:t>
      </w:r>
      <w:r w:rsidR="000957C1">
        <w:rPr>
          <w:rFonts w:cs="Simplified Arabic"/>
          <w:sz w:val="26"/>
          <w:szCs w:val="26"/>
          <w:lang w:bidi="ar-JO"/>
        </w:rPr>
        <w:t xml:space="preserve"> </w:t>
      </w:r>
      <w:r w:rsidR="00B94A69">
        <w:rPr>
          <w:rFonts w:cs="Simplified Arabic"/>
          <w:sz w:val="26"/>
          <w:szCs w:val="26"/>
          <w:lang w:bidi="ar-JO"/>
        </w:rPr>
        <w:t>=</w:t>
      </w:r>
      <w:r w:rsidRPr="000326ED">
        <w:rPr>
          <w:rFonts w:ascii="Simplified Arabic" w:hAnsi="Simplified Arabic" w:cs="Simplified Arabic"/>
          <w:sz w:val="26"/>
          <w:szCs w:val="26"/>
          <w:lang w:bidi="ar-JO"/>
        </w:rPr>
        <w:t xml:space="preserve"> 0.05)</w:t>
      </w:r>
      <w:r w:rsidRPr="000326ED">
        <w:rPr>
          <w:rFonts w:ascii="Simplified Arabic" w:hAnsi="Simplified Arabic" w:cs="Simplified Arabic"/>
          <w:sz w:val="26"/>
          <w:szCs w:val="26"/>
          <w:rtl/>
          <w:lang w:bidi="ar-JO"/>
        </w:rPr>
        <w:t xml:space="preserve"> بين متوسطات تقديرات أفراد العينة لمستويات الإنتماء التنظيمي تعزى لمتغيرات</w:t>
      </w:r>
      <w:r w:rsidRPr="000326ED">
        <w:rPr>
          <w:rFonts w:ascii="Simplified Arabic" w:hAnsi="Simplified Arabic" w:cs="Simplified Arabic"/>
          <w:color w:val="000000" w:themeColor="text1"/>
          <w:sz w:val="26"/>
          <w:szCs w:val="26"/>
          <w:rtl/>
          <w:lang w:bidi="ar-JO"/>
        </w:rPr>
        <w:t>(الجنس، سنوات الخبرة، المؤهل العلمي، موقع المدرسة)</w:t>
      </w:r>
      <w:r w:rsidRPr="000326ED">
        <w:rPr>
          <w:rFonts w:ascii="Simplified Arabic" w:hAnsi="Simplified Arabic" w:cs="Simplified Arabic"/>
          <w:color w:val="000000" w:themeColor="text1"/>
          <w:sz w:val="26"/>
          <w:szCs w:val="26"/>
          <w:rtl/>
        </w:rPr>
        <w:t xml:space="preserve">. </w:t>
      </w:r>
      <w:r w:rsidRPr="000326ED">
        <w:rPr>
          <w:rFonts w:ascii="Simplified Arabic" w:hAnsi="Simplified Arabic" w:cs="Simplified Arabic"/>
          <w:color w:val="000000" w:themeColor="text1"/>
          <w:sz w:val="26"/>
          <w:szCs w:val="26"/>
          <w:rtl/>
          <w:lang w:bidi="ar-JO"/>
        </w:rPr>
        <w:t xml:space="preserve"> </w:t>
      </w:r>
    </w:p>
    <w:p w:rsidR="00072228" w:rsidRPr="000326ED" w:rsidRDefault="00072228" w:rsidP="001F0C80">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 xml:space="preserve">وعلى ضوء نتائج الدراسة </w:t>
      </w:r>
      <w:r w:rsidRPr="000326ED">
        <w:rPr>
          <w:rFonts w:ascii="Simplified Arabic" w:hAnsi="Simplified Arabic" w:cs="Simplified Arabic"/>
          <w:sz w:val="26"/>
          <w:szCs w:val="26"/>
          <w:rtl/>
          <w:lang w:bidi="ar-JO"/>
        </w:rPr>
        <w:t>أوصى الباحثون ب</w:t>
      </w:r>
      <w:r w:rsidRPr="000326ED">
        <w:rPr>
          <w:rFonts w:ascii="Simplified Arabic" w:hAnsi="Simplified Arabic" w:cs="Simplified Arabic"/>
          <w:sz w:val="26"/>
          <w:szCs w:val="26"/>
          <w:rtl/>
        </w:rPr>
        <w:t xml:space="preserve">الإهتمام بموضوع الإنتماء التنظيمي من قبل وزارة التربية والتعليم العالي </w:t>
      </w:r>
      <w:r w:rsidRPr="003D3B03">
        <w:rPr>
          <w:rFonts w:ascii="Simplified Arabic" w:hAnsi="Simplified Arabic" w:cs="Simplified Arabic"/>
          <w:sz w:val="26"/>
          <w:szCs w:val="26"/>
          <w:rtl/>
          <w:lang w:bidi="ar-JO"/>
        </w:rPr>
        <w:t>ل</w:t>
      </w:r>
      <w:r w:rsidR="001F0C80" w:rsidRPr="003D3B03">
        <w:rPr>
          <w:rFonts w:ascii="Simplified Arabic" w:hAnsi="Simplified Arabic" w:cs="Simplified Arabic" w:hint="cs"/>
          <w:sz w:val="26"/>
          <w:szCs w:val="26"/>
          <w:rtl/>
          <w:lang w:bidi="ar-JO"/>
        </w:rPr>
        <w:t>تعزيز</w:t>
      </w:r>
      <w:r w:rsidRPr="003D3B03">
        <w:rPr>
          <w:rFonts w:ascii="Simplified Arabic" w:hAnsi="Simplified Arabic" w:cs="Simplified Arabic"/>
          <w:sz w:val="26"/>
          <w:szCs w:val="26"/>
          <w:rtl/>
          <w:lang w:bidi="ar-JO"/>
        </w:rPr>
        <w:t xml:space="preserve"> مستوياته </w:t>
      </w:r>
      <w:r w:rsidR="001F0C80" w:rsidRPr="003D3B03">
        <w:rPr>
          <w:rFonts w:ascii="Simplified Arabic" w:hAnsi="Simplified Arabic" w:cs="Simplified Arabic" w:hint="cs"/>
          <w:sz w:val="26"/>
          <w:szCs w:val="26"/>
          <w:rtl/>
          <w:lang w:bidi="ar-JO"/>
        </w:rPr>
        <w:t>العالية</w:t>
      </w:r>
      <w:r w:rsidR="001F0C80">
        <w:rPr>
          <w:rFonts w:ascii="Simplified Arabic" w:hAnsi="Simplified Arabic" w:cs="Simplified Arabic" w:hint="cs"/>
          <w:sz w:val="26"/>
          <w:szCs w:val="26"/>
          <w:rtl/>
          <w:lang w:bidi="ar-JO"/>
        </w:rPr>
        <w:t xml:space="preserve"> </w:t>
      </w:r>
      <w:r w:rsidRPr="000326ED">
        <w:rPr>
          <w:rFonts w:ascii="Simplified Arabic" w:hAnsi="Simplified Arabic" w:cs="Simplified Arabic"/>
          <w:sz w:val="26"/>
          <w:szCs w:val="26"/>
          <w:rtl/>
          <w:lang w:bidi="ar-JO"/>
        </w:rPr>
        <w:t xml:space="preserve">من خلال عقد ورشات عمل ودورات تدريبية للمعلمين، وتنمية مبدأ الرقابة الذاتية، وتعزيز الشعور بالمسؤولية الفردية والجماعية، وبناء ثقافة العمل كفريق وروح الإنتماء للمؤسسة التربوية، ومبادرة مديري المدارس لتحسين المناخ المدرسي </w:t>
      </w:r>
      <w:r w:rsidRPr="000326ED">
        <w:rPr>
          <w:rFonts w:ascii="Simplified Arabic" w:hAnsi="Simplified Arabic" w:cs="Simplified Arabic"/>
          <w:sz w:val="26"/>
          <w:szCs w:val="26"/>
          <w:rtl/>
        </w:rPr>
        <w:t xml:space="preserve">الإيجابي؛ </w:t>
      </w:r>
      <w:r w:rsidRPr="000C2866">
        <w:rPr>
          <w:rFonts w:ascii="Simplified Arabic" w:hAnsi="Simplified Arabic" w:cs="Simplified Arabic"/>
          <w:sz w:val="26"/>
          <w:szCs w:val="26"/>
          <w:rtl/>
        </w:rPr>
        <w:t>ل</w:t>
      </w:r>
      <w:r w:rsidR="001F0C80" w:rsidRPr="000C2866">
        <w:rPr>
          <w:rFonts w:ascii="Simplified Arabic" w:hAnsi="Simplified Arabic" w:cs="Simplified Arabic" w:hint="cs"/>
          <w:sz w:val="26"/>
          <w:szCs w:val="26"/>
          <w:rtl/>
        </w:rPr>
        <w:t>لمحافظة على</w:t>
      </w:r>
      <w:r w:rsidRPr="000C2866">
        <w:rPr>
          <w:rFonts w:ascii="Simplified Arabic" w:hAnsi="Simplified Arabic" w:cs="Simplified Arabic"/>
          <w:sz w:val="26"/>
          <w:szCs w:val="26"/>
          <w:rtl/>
        </w:rPr>
        <w:t xml:space="preserve"> مستويات الإنتماء </w:t>
      </w:r>
      <w:r w:rsidR="001F0C80" w:rsidRPr="000C2866">
        <w:rPr>
          <w:rFonts w:ascii="Simplified Arabic" w:hAnsi="Simplified Arabic" w:cs="Simplified Arabic" w:hint="cs"/>
          <w:sz w:val="26"/>
          <w:szCs w:val="26"/>
          <w:rtl/>
        </w:rPr>
        <w:t xml:space="preserve">العالية </w:t>
      </w:r>
      <w:r w:rsidRPr="000C2866">
        <w:rPr>
          <w:rFonts w:ascii="Simplified Arabic" w:hAnsi="Simplified Arabic" w:cs="Simplified Arabic"/>
          <w:sz w:val="26"/>
          <w:szCs w:val="26"/>
          <w:rtl/>
        </w:rPr>
        <w:t>لدى المعلمين</w:t>
      </w:r>
      <w:r w:rsidRPr="000326ED">
        <w:rPr>
          <w:rFonts w:ascii="Simplified Arabic" w:hAnsi="Simplified Arabic" w:cs="Simplified Arabic"/>
          <w:sz w:val="26"/>
          <w:szCs w:val="26"/>
          <w:rtl/>
        </w:rPr>
        <w:t xml:space="preserve"> نحو</w:t>
      </w:r>
      <w:r w:rsidRPr="000326ED">
        <w:rPr>
          <w:rFonts w:ascii="Simplified Arabic" w:hAnsi="Simplified Arabic" w:cs="Simplified Arabic"/>
          <w:sz w:val="26"/>
          <w:szCs w:val="26"/>
          <w:rtl/>
          <w:lang w:bidi="ar-JO"/>
        </w:rPr>
        <w:t xml:space="preserve"> المدرسة،</w:t>
      </w:r>
      <w:r w:rsidRPr="000326ED">
        <w:rPr>
          <w:rFonts w:ascii="Simplified Arabic" w:hAnsi="Simplified Arabic" w:cs="Simplified Arabic"/>
          <w:sz w:val="26"/>
          <w:szCs w:val="26"/>
          <w:rtl/>
        </w:rPr>
        <w:t xml:space="preserve"> من خلال تطبيق مبدأ القيادة المشتركة، ودعم التطور المهني للمعلمين، وتعزيز الثقة بمهاراتهم وامكانياتهم.</w:t>
      </w:r>
    </w:p>
    <w:p w:rsidR="00A7535D" w:rsidRDefault="00072228" w:rsidP="00C4508A">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الكلمات المفتاحية:</w:t>
      </w:r>
      <w:r w:rsidRPr="000326ED">
        <w:rPr>
          <w:rFonts w:ascii="Simplified Arabic" w:hAnsi="Simplified Arabic" w:cs="Simplified Arabic"/>
          <w:sz w:val="26"/>
          <w:szCs w:val="26"/>
          <w:rtl/>
          <w:lang w:bidi="ar-JO"/>
        </w:rPr>
        <w:t xml:space="preserve"> الإنتماء التنظيمي، المدارس الحكومية،</w:t>
      </w:r>
      <w:r w:rsidR="00172D2F">
        <w:rPr>
          <w:rFonts w:ascii="Simplified Arabic" w:hAnsi="Simplified Arabic" w:cs="Simplified Arabic" w:hint="cs"/>
          <w:sz w:val="26"/>
          <w:szCs w:val="26"/>
          <w:rtl/>
          <w:lang w:bidi="ar-JO"/>
        </w:rPr>
        <w:t xml:space="preserve"> المعلمين،</w:t>
      </w:r>
      <w:r w:rsidRPr="000326ED">
        <w:rPr>
          <w:rFonts w:ascii="Simplified Arabic" w:hAnsi="Simplified Arabic" w:cs="Simplified Arabic"/>
          <w:sz w:val="26"/>
          <w:szCs w:val="26"/>
          <w:rtl/>
          <w:lang w:bidi="ar-JO"/>
        </w:rPr>
        <w:t xml:space="preserve"> مديرية جنين.</w:t>
      </w:r>
    </w:p>
    <w:p w:rsidR="00C4508A" w:rsidRDefault="00C4508A" w:rsidP="00C4508A">
      <w:pPr>
        <w:bidi/>
        <w:spacing w:line="240" w:lineRule="atLeast"/>
        <w:rPr>
          <w:rFonts w:ascii="Simplified Arabic" w:hAnsi="Simplified Arabic" w:cs="Simplified Arabic"/>
          <w:sz w:val="26"/>
          <w:szCs w:val="26"/>
          <w:rtl/>
          <w:lang w:bidi="ar-JO"/>
        </w:rPr>
      </w:pPr>
    </w:p>
    <w:p w:rsidR="00411C47" w:rsidRDefault="00411C47" w:rsidP="00A7535D">
      <w:pPr>
        <w:tabs>
          <w:tab w:val="left" w:pos="7560"/>
        </w:tabs>
        <w:rPr>
          <w:rFonts w:asciiTheme="majorBidi" w:hAnsiTheme="majorBidi" w:cstheme="majorBidi"/>
          <w:color w:val="000000" w:themeColor="text1"/>
          <w:sz w:val="28"/>
          <w:szCs w:val="28"/>
          <w:lang w:bidi="ar-JO"/>
        </w:rPr>
      </w:pPr>
      <w:r w:rsidRPr="001F7FF8">
        <w:rPr>
          <w:rFonts w:asciiTheme="majorBidi" w:hAnsiTheme="majorBidi" w:cstheme="majorBidi"/>
          <w:color w:val="000000" w:themeColor="text1"/>
          <w:sz w:val="28"/>
          <w:szCs w:val="28"/>
          <w:lang w:bidi="ar-JO"/>
        </w:rPr>
        <w:t>Abstract</w:t>
      </w:r>
      <w:r>
        <w:rPr>
          <w:rFonts w:asciiTheme="majorBidi" w:hAnsiTheme="majorBidi" w:cstheme="majorBidi"/>
          <w:color w:val="000000" w:themeColor="text1"/>
          <w:sz w:val="28"/>
          <w:szCs w:val="28"/>
          <w:lang w:bidi="ar-JO"/>
        </w:rPr>
        <w:t>:</w:t>
      </w:r>
      <w:r w:rsidR="00A7535D">
        <w:rPr>
          <w:rFonts w:asciiTheme="majorBidi" w:hAnsiTheme="majorBidi" w:cstheme="majorBidi"/>
          <w:color w:val="000000" w:themeColor="text1"/>
          <w:sz w:val="28"/>
          <w:szCs w:val="28"/>
          <w:lang w:bidi="ar-JO"/>
        </w:rPr>
        <w:tab/>
      </w:r>
    </w:p>
    <w:p w:rsidR="00411C47" w:rsidRPr="001F7FF8" w:rsidRDefault="00C87194" w:rsidP="00344427">
      <w:pPr>
        <w:shd w:val="clear" w:color="auto" w:fill="FFFFFF"/>
        <w:spacing w:after="240"/>
        <w:textAlignment w:val="baseline"/>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This </w:t>
      </w:r>
      <w:r w:rsidR="00DB1ABF">
        <w:rPr>
          <w:rFonts w:asciiTheme="majorBidi" w:eastAsia="Times New Roman" w:hAnsiTheme="majorBidi" w:cstheme="majorBidi"/>
          <w:color w:val="000000" w:themeColor="text1"/>
          <w:sz w:val="28"/>
          <w:szCs w:val="28"/>
        </w:rPr>
        <w:t xml:space="preserve">study aimed </w:t>
      </w:r>
      <w:r w:rsidR="00411C47" w:rsidRPr="001F7FF8">
        <w:rPr>
          <w:rFonts w:asciiTheme="majorBidi" w:eastAsia="Times New Roman" w:hAnsiTheme="majorBidi" w:cstheme="majorBidi"/>
          <w:color w:val="000000" w:themeColor="text1"/>
          <w:sz w:val="28"/>
          <w:szCs w:val="28"/>
        </w:rPr>
        <w:t>to investigate the Level of or</w:t>
      </w:r>
      <w:r w:rsidR="00411C47">
        <w:rPr>
          <w:rFonts w:asciiTheme="majorBidi" w:eastAsia="Times New Roman" w:hAnsiTheme="majorBidi" w:cstheme="majorBidi"/>
          <w:color w:val="000000" w:themeColor="text1"/>
          <w:sz w:val="28"/>
          <w:szCs w:val="28"/>
        </w:rPr>
        <w:t xml:space="preserve">ganizational affiliation  of teachers in public </w:t>
      </w:r>
      <w:r w:rsidR="00411C47" w:rsidRPr="001F7FF8">
        <w:rPr>
          <w:rFonts w:asciiTheme="majorBidi" w:eastAsia="Times New Roman" w:hAnsiTheme="majorBidi" w:cstheme="majorBidi"/>
          <w:color w:val="000000" w:themeColor="text1"/>
          <w:sz w:val="28"/>
          <w:szCs w:val="28"/>
        </w:rPr>
        <w:t>schools</w:t>
      </w:r>
      <w:r w:rsidR="00411C47">
        <w:rPr>
          <w:rFonts w:asciiTheme="majorBidi" w:eastAsia="Times New Roman" w:hAnsiTheme="majorBidi" w:cstheme="majorBidi"/>
          <w:color w:val="000000" w:themeColor="text1"/>
          <w:sz w:val="28"/>
          <w:szCs w:val="28"/>
        </w:rPr>
        <w:t xml:space="preserve"> in Jenin</w:t>
      </w:r>
      <w:r w:rsidR="00411C47" w:rsidRPr="001F7FF8">
        <w:rPr>
          <w:rFonts w:asciiTheme="majorBidi" w:eastAsia="Times New Roman" w:hAnsiTheme="majorBidi" w:cstheme="majorBidi"/>
          <w:color w:val="000000" w:themeColor="text1"/>
          <w:sz w:val="28"/>
          <w:szCs w:val="28"/>
        </w:rPr>
        <w:t xml:space="preserve"> directorate of education</w:t>
      </w:r>
      <w:r w:rsidR="00411C47">
        <w:rPr>
          <w:rFonts w:asciiTheme="majorBidi" w:eastAsia="Times New Roman" w:hAnsiTheme="majorBidi" w:cstheme="majorBidi"/>
          <w:color w:val="000000" w:themeColor="text1"/>
          <w:sz w:val="28"/>
          <w:szCs w:val="28"/>
        </w:rPr>
        <w:t xml:space="preserve"> from their perspective  </w:t>
      </w:r>
      <w:r w:rsidR="00411C47" w:rsidRPr="001F7FF8">
        <w:rPr>
          <w:rFonts w:asciiTheme="majorBidi" w:eastAsia="Times New Roman" w:hAnsiTheme="majorBidi" w:cstheme="majorBidi"/>
          <w:color w:val="000000" w:themeColor="text1"/>
          <w:sz w:val="28"/>
          <w:szCs w:val="28"/>
        </w:rPr>
        <w:t xml:space="preserve">. The study included all the teachers in the Directorate </w:t>
      </w:r>
      <w:r w:rsidR="00411C47">
        <w:rPr>
          <w:rFonts w:asciiTheme="majorBidi" w:eastAsia="Times New Roman" w:hAnsiTheme="majorBidi" w:cstheme="majorBidi"/>
          <w:color w:val="000000" w:themeColor="text1"/>
          <w:sz w:val="28"/>
          <w:szCs w:val="28"/>
        </w:rPr>
        <w:t xml:space="preserve">a total numbers  (2230). </w:t>
      </w:r>
      <w:r w:rsidR="00411C47" w:rsidRPr="000A7548">
        <w:rPr>
          <w:rFonts w:asciiTheme="majorBidi" w:eastAsia="Times New Roman" w:hAnsiTheme="majorBidi" w:cstheme="majorBidi"/>
          <w:sz w:val="28"/>
          <w:szCs w:val="28"/>
        </w:rPr>
        <w:t xml:space="preserve">Distributed </w:t>
      </w:r>
      <w:r w:rsidR="00344427">
        <w:rPr>
          <w:rFonts w:asciiTheme="majorBidi" w:eastAsia="Times New Roman" w:hAnsiTheme="majorBidi" w:cstheme="majorBidi"/>
          <w:sz w:val="28"/>
          <w:szCs w:val="28"/>
        </w:rPr>
        <w:t xml:space="preserve">on </w:t>
      </w:r>
      <w:r w:rsidR="00411C47" w:rsidRPr="000A7548">
        <w:rPr>
          <w:rFonts w:asciiTheme="majorBidi" w:eastAsia="Times New Roman" w:hAnsiTheme="majorBidi" w:cstheme="majorBidi"/>
          <w:sz w:val="28"/>
          <w:szCs w:val="28"/>
        </w:rPr>
        <w:t>(152) public school. The researchers</w:t>
      </w:r>
      <w:r w:rsidR="00326817">
        <w:rPr>
          <w:rFonts w:asciiTheme="majorBidi" w:eastAsia="Times New Roman" w:hAnsiTheme="majorBidi" w:cstheme="majorBidi"/>
          <w:sz w:val="28"/>
          <w:szCs w:val="28"/>
        </w:rPr>
        <w:t xml:space="preserve"> chooses a</w:t>
      </w:r>
      <w:r w:rsidR="00344427">
        <w:rPr>
          <w:rFonts w:asciiTheme="majorBidi" w:eastAsia="Times New Roman" w:hAnsiTheme="majorBidi" w:cstheme="majorBidi"/>
          <w:sz w:val="28"/>
          <w:szCs w:val="28"/>
        </w:rPr>
        <w:t xml:space="preserve"> random stratified</w:t>
      </w:r>
      <w:r w:rsidR="000C2866">
        <w:rPr>
          <w:rFonts w:asciiTheme="majorBidi" w:eastAsia="Times New Roman" w:hAnsiTheme="majorBidi" w:cstheme="majorBidi"/>
          <w:sz w:val="28"/>
          <w:szCs w:val="28"/>
        </w:rPr>
        <w:t xml:space="preserve"> </w:t>
      </w:r>
      <w:r w:rsidR="00411C47" w:rsidRPr="000A7548">
        <w:rPr>
          <w:rFonts w:asciiTheme="majorBidi" w:eastAsia="Times New Roman" w:hAnsiTheme="majorBidi" w:cstheme="majorBidi"/>
          <w:sz w:val="28"/>
          <w:szCs w:val="28"/>
        </w:rPr>
        <w:t>sample</w:t>
      </w:r>
      <w:r w:rsidR="00411C47" w:rsidRPr="001F7FF8">
        <w:rPr>
          <w:rFonts w:asciiTheme="majorBidi" w:eastAsia="Times New Roman" w:hAnsiTheme="majorBidi" w:cstheme="majorBidi"/>
          <w:color w:val="000000" w:themeColor="text1"/>
          <w:sz w:val="28"/>
          <w:szCs w:val="28"/>
        </w:rPr>
        <w:t xml:space="preserve"> contains (400) teacher</w:t>
      </w:r>
      <w:r w:rsidR="00411C47">
        <w:rPr>
          <w:rFonts w:asciiTheme="majorBidi" w:eastAsia="Times New Roman" w:hAnsiTheme="majorBidi" w:cstheme="majorBidi"/>
          <w:color w:val="000000" w:themeColor="text1"/>
          <w:sz w:val="28"/>
          <w:szCs w:val="28"/>
        </w:rPr>
        <w:t>s</w:t>
      </w:r>
      <w:r w:rsidR="00411C47" w:rsidRPr="001F7FF8">
        <w:rPr>
          <w:rFonts w:asciiTheme="majorBidi" w:eastAsia="Times New Roman" w:hAnsiTheme="majorBidi" w:cstheme="majorBidi"/>
          <w:color w:val="000000" w:themeColor="text1"/>
          <w:sz w:val="28"/>
          <w:szCs w:val="28"/>
        </w:rPr>
        <w:t xml:space="preserve"> </w:t>
      </w:r>
      <w:r w:rsidR="00411C47">
        <w:rPr>
          <w:rFonts w:asciiTheme="majorBidi" w:eastAsia="Times New Roman" w:hAnsiTheme="majorBidi" w:cstheme="majorBidi"/>
          <w:color w:val="000000" w:themeColor="text1"/>
          <w:sz w:val="28"/>
          <w:szCs w:val="28"/>
        </w:rPr>
        <w:t>t</w:t>
      </w:r>
      <w:r w:rsidR="00411C47" w:rsidRPr="001F7FF8">
        <w:rPr>
          <w:rFonts w:asciiTheme="majorBidi" w:eastAsia="Times New Roman" w:hAnsiTheme="majorBidi" w:cstheme="majorBidi"/>
          <w:color w:val="000000" w:themeColor="text1"/>
          <w:sz w:val="28"/>
          <w:szCs w:val="28"/>
        </w:rPr>
        <w:t xml:space="preserve">o achieve the objectives of the study </w:t>
      </w:r>
      <w:r w:rsidR="00411C47">
        <w:rPr>
          <w:rFonts w:asciiTheme="majorBidi" w:eastAsia="Times New Roman" w:hAnsiTheme="majorBidi" w:cstheme="majorBidi"/>
          <w:color w:val="000000" w:themeColor="text1"/>
          <w:sz w:val="28"/>
          <w:szCs w:val="28"/>
        </w:rPr>
        <w:t>.</w:t>
      </w:r>
      <w:r w:rsidR="00411C47" w:rsidRPr="00A7762B">
        <w:rPr>
          <w:rFonts w:asciiTheme="majorBidi" w:eastAsia="Times New Roman" w:hAnsiTheme="majorBidi" w:cstheme="majorBidi"/>
          <w:color w:val="000000" w:themeColor="text1"/>
          <w:sz w:val="28"/>
          <w:szCs w:val="28"/>
        </w:rPr>
        <w:t xml:space="preserve"> </w:t>
      </w:r>
      <w:r w:rsidR="00411C47" w:rsidRPr="001F7FF8">
        <w:rPr>
          <w:rFonts w:asciiTheme="majorBidi" w:eastAsia="Times New Roman" w:hAnsiTheme="majorBidi" w:cstheme="majorBidi"/>
          <w:color w:val="000000" w:themeColor="text1"/>
          <w:sz w:val="28"/>
          <w:szCs w:val="28"/>
        </w:rPr>
        <w:t>The researcher</w:t>
      </w:r>
      <w:r w:rsidR="00411C47">
        <w:rPr>
          <w:rFonts w:asciiTheme="majorBidi" w:eastAsia="Times New Roman" w:hAnsiTheme="majorBidi" w:cstheme="majorBidi"/>
          <w:color w:val="000000" w:themeColor="text1"/>
          <w:sz w:val="28"/>
          <w:szCs w:val="28"/>
        </w:rPr>
        <w:t xml:space="preserve">s used the questionnaire to </w:t>
      </w:r>
      <w:r w:rsidR="00411C47" w:rsidRPr="007A322F">
        <w:rPr>
          <w:rFonts w:asciiTheme="majorBidi" w:hAnsiTheme="majorBidi" w:cstheme="majorBidi"/>
          <w:color w:val="000000" w:themeColor="text1"/>
          <w:sz w:val="28"/>
          <w:szCs w:val="28"/>
          <w:shd w:val="clear" w:color="auto" w:fill="FFFFFF"/>
        </w:rPr>
        <w:t> </w:t>
      </w:r>
      <w:r w:rsidR="00411C47" w:rsidRPr="007A322F">
        <w:rPr>
          <w:rFonts w:asciiTheme="majorBidi" w:eastAsia="Times New Roman" w:hAnsiTheme="majorBidi" w:cstheme="majorBidi"/>
          <w:color w:val="000000" w:themeColor="text1"/>
          <w:sz w:val="28"/>
          <w:szCs w:val="28"/>
        </w:rPr>
        <w:t xml:space="preserve"> </w:t>
      </w:r>
      <w:r w:rsidR="00411C47" w:rsidRPr="001F7FF8">
        <w:rPr>
          <w:rFonts w:asciiTheme="majorBidi" w:eastAsia="Times New Roman" w:hAnsiTheme="majorBidi" w:cstheme="majorBidi"/>
          <w:color w:val="000000" w:themeColor="text1"/>
          <w:sz w:val="28"/>
          <w:szCs w:val="28"/>
        </w:rPr>
        <w:t>measur</w:t>
      </w:r>
      <w:r w:rsidR="00411C47">
        <w:rPr>
          <w:rFonts w:asciiTheme="majorBidi" w:eastAsia="Times New Roman" w:hAnsiTheme="majorBidi" w:cstheme="majorBidi"/>
          <w:color w:val="000000" w:themeColor="text1"/>
          <w:sz w:val="28"/>
          <w:szCs w:val="28"/>
        </w:rPr>
        <w:t xml:space="preserve">e </w:t>
      </w:r>
      <w:r w:rsidR="00411C47" w:rsidRPr="001F7FF8">
        <w:rPr>
          <w:rFonts w:asciiTheme="majorBidi" w:eastAsia="Times New Roman" w:hAnsiTheme="majorBidi" w:cstheme="majorBidi"/>
          <w:color w:val="000000" w:themeColor="text1"/>
          <w:sz w:val="28"/>
          <w:szCs w:val="28"/>
        </w:rPr>
        <w:t xml:space="preserve">levels of </w:t>
      </w:r>
      <w:r w:rsidR="00411C47">
        <w:rPr>
          <w:rFonts w:asciiTheme="majorBidi" w:eastAsia="Times New Roman" w:hAnsiTheme="majorBidi" w:cstheme="majorBidi"/>
          <w:color w:val="000000" w:themeColor="text1"/>
          <w:sz w:val="28"/>
          <w:szCs w:val="28"/>
        </w:rPr>
        <w:t>the</w:t>
      </w:r>
      <w:r w:rsidR="00411C47" w:rsidRPr="001370C2">
        <w:rPr>
          <w:rFonts w:asciiTheme="majorBidi" w:eastAsia="Times New Roman" w:hAnsiTheme="majorBidi" w:cstheme="majorBidi"/>
          <w:color w:val="000000" w:themeColor="text1"/>
          <w:sz w:val="28"/>
          <w:szCs w:val="28"/>
        </w:rPr>
        <w:t xml:space="preserve"> </w:t>
      </w:r>
      <w:r w:rsidR="00411C47" w:rsidRPr="001F7FF8">
        <w:rPr>
          <w:rFonts w:asciiTheme="majorBidi" w:eastAsia="Times New Roman" w:hAnsiTheme="majorBidi" w:cstheme="majorBidi"/>
          <w:color w:val="000000" w:themeColor="text1"/>
          <w:sz w:val="28"/>
          <w:szCs w:val="28"/>
        </w:rPr>
        <w:t>or</w:t>
      </w:r>
      <w:r w:rsidR="00411C47">
        <w:rPr>
          <w:rFonts w:asciiTheme="majorBidi" w:eastAsia="Times New Roman" w:hAnsiTheme="majorBidi" w:cstheme="majorBidi"/>
          <w:color w:val="000000" w:themeColor="text1"/>
          <w:sz w:val="28"/>
          <w:szCs w:val="28"/>
        </w:rPr>
        <w:t xml:space="preserve">ganizational affiliation which contains (15) questions  </w:t>
      </w:r>
      <w:r w:rsidR="00411C47" w:rsidRPr="001F7FF8">
        <w:rPr>
          <w:rFonts w:asciiTheme="majorBidi" w:eastAsia="Times New Roman" w:hAnsiTheme="majorBidi" w:cstheme="majorBidi"/>
          <w:color w:val="000000" w:themeColor="text1"/>
          <w:sz w:val="28"/>
          <w:szCs w:val="28"/>
        </w:rPr>
        <w:t xml:space="preserve">which have approved their </w:t>
      </w:r>
      <w:r w:rsidR="00344427">
        <w:rPr>
          <w:rFonts w:asciiTheme="majorBidi" w:eastAsia="Times New Roman" w:hAnsiTheme="majorBidi" w:cstheme="majorBidi"/>
          <w:color w:val="000000" w:themeColor="text1"/>
          <w:sz w:val="28"/>
          <w:szCs w:val="28"/>
        </w:rPr>
        <w:t>ratability</w:t>
      </w:r>
      <w:r w:rsidR="00411C47" w:rsidRPr="001F7FF8">
        <w:rPr>
          <w:rFonts w:asciiTheme="majorBidi" w:eastAsia="Times New Roman" w:hAnsiTheme="majorBidi" w:cstheme="majorBidi"/>
          <w:color w:val="000000" w:themeColor="text1"/>
          <w:sz w:val="28"/>
          <w:szCs w:val="28"/>
        </w:rPr>
        <w:t xml:space="preserve"> and </w:t>
      </w:r>
      <w:r w:rsidR="00730CD7">
        <w:rPr>
          <w:rFonts w:asciiTheme="majorBidi" w:eastAsia="Times New Roman" w:hAnsiTheme="majorBidi" w:cstheme="majorBidi"/>
          <w:color w:val="000000" w:themeColor="text1"/>
          <w:sz w:val="28"/>
          <w:szCs w:val="28"/>
        </w:rPr>
        <w:t>Validity</w:t>
      </w:r>
      <w:r w:rsidR="00411C47" w:rsidRPr="001F7FF8">
        <w:rPr>
          <w:rFonts w:asciiTheme="majorBidi" w:eastAsia="Times New Roman" w:hAnsiTheme="majorBidi" w:cstheme="majorBidi"/>
          <w:color w:val="000000" w:themeColor="text1"/>
          <w:sz w:val="28"/>
          <w:szCs w:val="28"/>
        </w:rPr>
        <w:t>.</w:t>
      </w:r>
    </w:p>
    <w:p w:rsidR="00411C47" w:rsidRDefault="00411C47" w:rsidP="007826AC">
      <w:pPr>
        <w:spacing w:after="240"/>
        <w:rPr>
          <w:rFonts w:asciiTheme="majorBidi" w:hAnsiTheme="majorBidi" w:cstheme="majorBidi"/>
          <w:sz w:val="28"/>
          <w:szCs w:val="28"/>
          <w:lang w:bidi="ar-JO"/>
        </w:rPr>
      </w:pPr>
      <w:r w:rsidRPr="001F7FF8">
        <w:rPr>
          <w:rFonts w:asciiTheme="majorBidi" w:hAnsiTheme="majorBidi" w:cstheme="majorBidi"/>
          <w:color w:val="000000" w:themeColor="text1"/>
          <w:sz w:val="28"/>
          <w:szCs w:val="28"/>
          <w:lang w:bidi="ar-JO"/>
        </w:rPr>
        <w:t xml:space="preserve">Data analysis revealed that teachers expressed significantly higher levels of Organizational </w:t>
      </w:r>
      <w:r>
        <w:rPr>
          <w:rFonts w:asciiTheme="majorBidi" w:hAnsiTheme="majorBidi" w:cstheme="majorBidi"/>
          <w:color w:val="000000" w:themeColor="text1"/>
          <w:sz w:val="28"/>
          <w:szCs w:val="28"/>
          <w:lang w:bidi="ar-JO"/>
        </w:rPr>
        <w:t xml:space="preserve">affiliation </w:t>
      </w:r>
      <w:r w:rsidRPr="001F7FF8">
        <w:rPr>
          <w:rFonts w:asciiTheme="majorBidi" w:hAnsiTheme="majorBidi" w:cstheme="majorBidi"/>
          <w:color w:val="000000" w:themeColor="text1"/>
          <w:sz w:val="28"/>
          <w:szCs w:val="28"/>
          <w:lang w:bidi="ar-JO"/>
        </w:rPr>
        <w:t xml:space="preserve">and the </w:t>
      </w:r>
      <w:r>
        <w:rPr>
          <w:rFonts w:asciiTheme="majorBidi" w:hAnsiTheme="majorBidi" w:cstheme="majorBidi"/>
          <w:color w:val="000000" w:themeColor="text1"/>
          <w:sz w:val="28"/>
          <w:szCs w:val="28"/>
          <w:lang w:bidi="ar-JO"/>
        </w:rPr>
        <w:t>a mean</w:t>
      </w:r>
      <w:r w:rsidRPr="001F7FF8">
        <w:rPr>
          <w:rFonts w:asciiTheme="majorBidi" w:hAnsiTheme="majorBidi" w:cstheme="majorBidi"/>
          <w:color w:val="000000" w:themeColor="text1"/>
          <w:sz w:val="28"/>
          <w:szCs w:val="28"/>
          <w:lang w:bidi="ar-JO"/>
        </w:rPr>
        <w:t xml:space="preserve"> is (3.94)</w:t>
      </w:r>
      <w:r>
        <w:rPr>
          <w:rFonts w:asciiTheme="majorBidi" w:hAnsiTheme="majorBidi" w:cstheme="majorBidi"/>
          <w:color w:val="000000" w:themeColor="text1"/>
          <w:sz w:val="28"/>
          <w:szCs w:val="28"/>
          <w:lang w:bidi="ar-JO"/>
        </w:rPr>
        <w:t>.</w:t>
      </w:r>
      <w:r w:rsidRPr="001F7FF8">
        <w:rPr>
          <w:rFonts w:asciiTheme="majorBidi" w:hAnsiTheme="majorBidi" w:cstheme="majorBidi"/>
          <w:color w:val="000000" w:themeColor="text1"/>
          <w:sz w:val="28"/>
          <w:szCs w:val="28"/>
          <w:lang w:bidi="ar-JO"/>
        </w:rPr>
        <w:t xml:space="preserve">  No significa</w:t>
      </w:r>
      <w:r w:rsidRPr="001F7FF8">
        <w:rPr>
          <w:rFonts w:asciiTheme="majorBidi" w:hAnsiTheme="majorBidi" w:cstheme="majorBidi"/>
          <w:sz w:val="28"/>
          <w:szCs w:val="28"/>
          <w:lang w:bidi="ar-JO"/>
        </w:rPr>
        <w:t>nt differences with respect to gender, years of experience, qualification and school location were found.</w:t>
      </w:r>
    </w:p>
    <w:p w:rsidR="00411C47" w:rsidRDefault="00411C47" w:rsidP="00212C0B">
      <w:pPr>
        <w:rPr>
          <w:rFonts w:asciiTheme="majorBidi" w:hAnsiTheme="majorBidi" w:cstheme="majorBidi"/>
          <w:color w:val="000000" w:themeColor="text1"/>
          <w:sz w:val="28"/>
          <w:szCs w:val="28"/>
          <w:lang w:bidi="ar-JO"/>
        </w:rPr>
      </w:pPr>
      <w:r w:rsidRPr="007A322F">
        <w:rPr>
          <w:rFonts w:asciiTheme="majorBidi" w:hAnsiTheme="majorBidi" w:cstheme="majorBidi"/>
          <w:color w:val="000000" w:themeColor="text1"/>
          <w:sz w:val="28"/>
          <w:szCs w:val="28"/>
          <w:shd w:val="clear" w:color="auto" w:fill="FFFFFF"/>
        </w:rPr>
        <w:t xml:space="preserve">The results of the study indicate there should be a certain attention to the organizational </w:t>
      </w:r>
      <w:r>
        <w:rPr>
          <w:rFonts w:asciiTheme="majorBidi" w:hAnsiTheme="majorBidi" w:cstheme="majorBidi"/>
          <w:color w:val="000000" w:themeColor="text1"/>
          <w:sz w:val="28"/>
          <w:szCs w:val="28"/>
          <w:lang w:bidi="ar-JO"/>
        </w:rPr>
        <w:t>affiliation</w:t>
      </w:r>
      <w:r w:rsidRPr="007A322F">
        <w:rPr>
          <w:rFonts w:asciiTheme="majorBidi" w:hAnsiTheme="majorBidi" w:cstheme="majorBidi"/>
          <w:color w:val="000000" w:themeColor="text1"/>
          <w:sz w:val="28"/>
          <w:szCs w:val="28"/>
          <w:shd w:val="clear" w:color="auto" w:fill="FFFFFF"/>
        </w:rPr>
        <w:t xml:space="preserve"> from the ministry of education to upgrade the levels of belonging through holding workshops and training courses for teachers to develop the principle of self-censorship, this will lead to </w:t>
      </w:r>
      <w:r>
        <w:rPr>
          <w:rFonts w:asciiTheme="majorBidi" w:hAnsiTheme="majorBidi" w:cstheme="majorBidi"/>
          <w:color w:val="000000" w:themeColor="text1"/>
          <w:sz w:val="28"/>
          <w:szCs w:val="28"/>
          <w:shd w:val="clear" w:color="auto" w:fill="FFFFFF"/>
        </w:rPr>
        <w:t>enhanced</w:t>
      </w:r>
      <w:r w:rsidRPr="007A322F">
        <w:rPr>
          <w:rFonts w:asciiTheme="majorBidi" w:hAnsiTheme="majorBidi" w:cstheme="majorBidi"/>
          <w:color w:val="000000" w:themeColor="text1"/>
          <w:sz w:val="28"/>
          <w:szCs w:val="28"/>
          <w:shd w:val="clear" w:color="auto" w:fill="FFFFFF"/>
        </w:rPr>
        <w:t xml:space="preserve"> the sense of individual and collective responsibility, to build the culture of teamwork and improved the positive school environment. To build confiden</w:t>
      </w:r>
      <w:r>
        <w:rPr>
          <w:rFonts w:asciiTheme="majorBidi" w:hAnsiTheme="majorBidi" w:cstheme="majorBidi"/>
          <w:color w:val="000000" w:themeColor="text1"/>
          <w:sz w:val="28"/>
          <w:szCs w:val="28"/>
          <w:shd w:val="clear" w:color="auto" w:fill="FFFFFF"/>
        </w:rPr>
        <w:t xml:space="preserve">t </w:t>
      </w:r>
      <w:r w:rsidRPr="007A322F">
        <w:rPr>
          <w:rFonts w:asciiTheme="majorBidi" w:hAnsiTheme="majorBidi" w:cstheme="majorBidi"/>
          <w:color w:val="000000" w:themeColor="text1"/>
          <w:sz w:val="28"/>
          <w:szCs w:val="28"/>
          <w:shd w:val="clear" w:color="auto" w:fill="FFFFFF"/>
        </w:rPr>
        <w:t xml:space="preserve"> teachers in their </w:t>
      </w:r>
      <w:r w:rsidR="00DB48A7">
        <w:rPr>
          <w:rFonts w:asciiTheme="majorBidi" w:hAnsiTheme="majorBidi" w:cstheme="majorBidi"/>
          <w:color w:val="000000" w:themeColor="text1"/>
          <w:sz w:val="28"/>
          <w:szCs w:val="28"/>
          <w:shd w:val="clear" w:color="auto" w:fill="FFFFFF"/>
        </w:rPr>
        <w:t xml:space="preserve"> </w:t>
      </w:r>
      <w:r w:rsidRPr="007A322F">
        <w:rPr>
          <w:rFonts w:asciiTheme="majorBidi" w:hAnsiTheme="majorBidi" w:cstheme="majorBidi"/>
          <w:color w:val="000000" w:themeColor="text1"/>
          <w:sz w:val="28"/>
          <w:szCs w:val="28"/>
          <w:shd w:val="clear" w:color="auto" w:fill="FFFFFF"/>
        </w:rPr>
        <w:t>skills</w:t>
      </w:r>
      <w:r w:rsidR="00DB48A7">
        <w:rPr>
          <w:rFonts w:asciiTheme="majorBidi" w:hAnsiTheme="majorBidi" w:cstheme="majorBidi"/>
          <w:color w:val="000000" w:themeColor="text1"/>
          <w:sz w:val="28"/>
          <w:szCs w:val="28"/>
          <w:shd w:val="clear" w:color="auto" w:fill="FFFFFF"/>
        </w:rPr>
        <w:t xml:space="preserve"> </w:t>
      </w:r>
      <w:r w:rsidRPr="007A322F">
        <w:rPr>
          <w:rFonts w:asciiTheme="majorBidi" w:hAnsiTheme="majorBidi" w:cstheme="majorBidi"/>
          <w:color w:val="000000" w:themeColor="text1"/>
          <w:sz w:val="28"/>
          <w:szCs w:val="28"/>
          <w:shd w:val="clear" w:color="auto" w:fill="FFFFFF"/>
        </w:rPr>
        <w:t> and </w:t>
      </w:r>
      <w:r w:rsidR="00DB48A7">
        <w:rPr>
          <w:rFonts w:asciiTheme="majorBidi" w:hAnsiTheme="majorBidi" w:cstheme="majorBidi"/>
          <w:color w:val="000000" w:themeColor="text1"/>
          <w:sz w:val="28"/>
          <w:szCs w:val="28"/>
          <w:shd w:val="clear" w:color="auto" w:fill="FFFFFF"/>
        </w:rPr>
        <w:t xml:space="preserve"> </w:t>
      </w:r>
      <w:r w:rsidRPr="007A322F">
        <w:rPr>
          <w:rFonts w:asciiTheme="majorBidi" w:hAnsiTheme="majorBidi" w:cstheme="majorBidi"/>
          <w:color w:val="000000" w:themeColor="text1"/>
          <w:sz w:val="28"/>
          <w:szCs w:val="28"/>
          <w:shd w:val="clear" w:color="auto" w:fill="FFFFFF"/>
        </w:rPr>
        <w:t>potentials. </w:t>
      </w:r>
    </w:p>
    <w:p w:rsidR="00212C0B" w:rsidRPr="007A322F" w:rsidRDefault="00212C0B" w:rsidP="00212C0B">
      <w:pPr>
        <w:rPr>
          <w:rFonts w:asciiTheme="majorBidi" w:hAnsiTheme="majorBidi" w:cstheme="majorBidi"/>
          <w:color w:val="000000" w:themeColor="text1"/>
          <w:sz w:val="28"/>
          <w:szCs w:val="28"/>
          <w:rtl/>
          <w:lang w:bidi="ar-JO"/>
        </w:rPr>
      </w:pPr>
    </w:p>
    <w:p w:rsidR="00411C47" w:rsidRPr="00411C47" w:rsidRDefault="00411C47" w:rsidP="000C2866">
      <w:pPr>
        <w:bidi/>
        <w:spacing w:line="240" w:lineRule="atLeast"/>
        <w:rPr>
          <w:rFonts w:ascii="Simplified Arabic" w:hAnsi="Simplified Arabic" w:cs="Simplified Arabic"/>
          <w:sz w:val="26"/>
          <w:szCs w:val="26"/>
          <w:rtl/>
          <w:lang w:bidi="ar-JO"/>
        </w:rPr>
      </w:pPr>
      <w:r>
        <w:rPr>
          <w:rFonts w:asciiTheme="majorBidi" w:hAnsiTheme="majorBidi" w:cstheme="majorBidi"/>
          <w:color w:val="000000" w:themeColor="text1"/>
          <w:sz w:val="28"/>
          <w:szCs w:val="28"/>
          <w:lang w:bidi="ar-JO"/>
        </w:rPr>
        <w:t>Key words;</w:t>
      </w:r>
      <w:r w:rsidRPr="002761F0">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O</w:t>
      </w:r>
      <w:r w:rsidRPr="001F7FF8">
        <w:rPr>
          <w:rFonts w:asciiTheme="majorBidi" w:hAnsiTheme="majorBidi" w:cstheme="majorBidi"/>
          <w:color w:val="000000" w:themeColor="text1"/>
          <w:sz w:val="28"/>
          <w:szCs w:val="28"/>
        </w:rPr>
        <w:t xml:space="preserve">rganizational </w:t>
      </w:r>
      <w:r>
        <w:rPr>
          <w:rFonts w:asciiTheme="majorBidi" w:hAnsiTheme="majorBidi" w:cstheme="majorBidi"/>
          <w:color w:val="000000" w:themeColor="text1"/>
          <w:sz w:val="28"/>
          <w:szCs w:val="28"/>
          <w:lang w:bidi="ar-JO"/>
        </w:rPr>
        <w:t xml:space="preserve">affiliation,  </w:t>
      </w:r>
      <w:r w:rsidR="000C2866">
        <w:rPr>
          <w:rFonts w:asciiTheme="majorBidi" w:hAnsiTheme="majorBidi" w:cstheme="majorBidi"/>
          <w:color w:val="000000" w:themeColor="text1"/>
          <w:sz w:val="28"/>
          <w:szCs w:val="28"/>
          <w:lang w:bidi="ar-JO"/>
        </w:rPr>
        <w:t>p</w:t>
      </w:r>
      <w:r>
        <w:rPr>
          <w:rFonts w:asciiTheme="majorBidi" w:hAnsiTheme="majorBidi" w:cstheme="majorBidi"/>
          <w:color w:val="000000" w:themeColor="text1"/>
          <w:sz w:val="28"/>
          <w:szCs w:val="28"/>
          <w:lang w:bidi="ar-JO"/>
        </w:rPr>
        <w:t>ublic schools,</w:t>
      </w:r>
      <w:r w:rsidR="009914D8" w:rsidRPr="009914D8">
        <w:rPr>
          <w:rFonts w:ascii="Simplified Arabic" w:hAnsi="Simplified Arabic" w:cs="Simplified Arabic"/>
          <w:b/>
          <w:bCs/>
          <w:sz w:val="36"/>
          <w:szCs w:val="36"/>
        </w:rPr>
        <w:t xml:space="preserve"> </w:t>
      </w:r>
      <w:r w:rsidR="000C2866">
        <w:rPr>
          <w:rFonts w:asciiTheme="majorBidi" w:hAnsiTheme="majorBidi" w:cstheme="majorBidi"/>
          <w:color w:val="000000" w:themeColor="text1"/>
          <w:sz w:val="28"/>
          <w:szCs w:val="28"/>
          <w:lang w:bidi="ar-JO"/>
        </w:rPr>
        <w:t>T</w:t>
      </w:r>
      <w:r w:rsidR="009914D8" w:rsidRPr="009914D8">
        <w:rPr>
          <w:rFonts w:asciiTheme="majorBidi" w:hAnsiTheme="majorBidi" w:cstheme="majorBidi"/>
          <w:color w:val="000000" w:themeColor="text1"/>
          <w:sz w:val="28"/>
          <w:szCs w:val="28"/>
          <w:lang w:bidi="ar-JO"/>
        </w:rPr>
        <w:t>eacher</w:t>
      </w:r>
      <w:r w:rsidR="00730CD7">
        <w:rPr>
          <w:rFonts w:asciiTheme="majorBidi" w:hAnsiTheme="majorBidi" w:cstheme="majorBidi"/>
          <w:color w:val="000000" w:themeColor="text1"/>
          <w:sz w:val="28"/>
          <w:szCs w:val="28"/>
          <w:lang w:bidi="ar-JO"/>
        </w:rPr>
        <w:t>s</w:t>
      </w:r>
      <w:r w:rsidR="009914D8">
        <w:rPr>
          <w:rFonts w:asciiTheme="majorBidi" w:hAnsiTheme="majorBidi" w:cstheme="majorBidi"/>
          <w:color w:val="000000" w:themeColor="text1"/>
          <w:sz w:val="28"/>
          <w:szCs w:val="28"/>
          <w:lang w:bidi="ar-JO"/>
        </w:rPr>
        <w:t>,</w:t>
      </w:r>
      <w:r>
        <w:rPr>
          <w:rFonts w:asciiTheme="majorBidi" w:hAnsiTheme="majorBidi" w:cstheme="majorBidi"/>
          <w:color w:val="000000" w:themeColor="text1"/>
          <w:sz w:val="28"/>
          <w:szCs w:val="28"/>
          <w:lang w:bidi="ar-JO"/>
        </w:rPr>
        <w:t xml:space="preserve">  Jenin</w:t>
      </w:r>
      <w:r w:rsidRPr="002761F0">
        <w:rPr>
          <w:rFonts w:asciiTheme="majorBidi" w:hAnsiTheme="majorBidi" w:cstheme="majorBidi"/>
          <w:color w:val="000000" w:themeColor="text1"/>
          <w:sz w:val="28"/>
          <w:szCs w:val="28"/>
          <w:lang w:bidi="ar-JO"/>
        </w:rPr>
        <w:t xml:space="preserve"> </w:t>
      </w:r>
      <w:r w:rsidRPr="002761F0">
        <w:rPr>
          <w:rFonts w:asciiTheme="majorBidi" w:hAnsiTheme="majorBidi" w:cstheme="majorBidi"/>
          <w:color w:val="000000" w:themeColor="text1"/>
          <w:sz w:val="28"/>
          <w:szCs w:val="28"/>
        </w:rPr>
        <w:t>Directorate</w:t>
      </w:r>
      <w:r w:rsidR="00730CD7">
        <w:rPr>
          <w:rFonts w:asciiTheme="majorBidi" w:hAnsiTheme="majorBidi" w:cstheme="majorBidi"/>
          <w:color w:val="000000" w:themeColor="text1"/>
          <w:sz w:val="28"/>
          <w:szCs w:val="28"/>
        </w:rPr>
        <w:t>.</w:t>
      </w:r>
    </w:p>
    <w:p w:rsidR="00B13ECC" w:rsidRDefault="00B13ECC" w:rsidP="000326ED">
      <w:pPr>
        <w:bidi/>
        <w:spacing w:line="240" w:lineRule="atLeast"/>
        <w:rPr>
          <w:rFonts w:ascii="Simplified Arabic" w:hAnsi="Simplified Arabic" w:cs="Simplified Arabic"/>
          <w:b/>
          <w:bCs/>
          <w:sz w:val="26"/>
          <w:szCs w:val="26"/>
          <w:rtl/>
          <w:lang w:bidi="ar-JO"/>
        </w:rPr>
      </w:pPr>
    </w:p>
    <w:p w:rsidR="001C4F5D" w:rsidRPr="000326ED" w:rsidRDefault="001C4F5D" w:rsidP="00B13ECC">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المقدمة</w:t>
      </w:r>
    </w:p>
    <w:p w:rsidR="001C4F5D" w:rsidRPr="000326ED" w:rsidRDefault="00E25420" w:rsidP="000326ED">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 xml:space="preserve">     </w:t>
      </w:r>
      <w:r w:rsidR="001C4F5D" w:rsidRPr="000326ED">
        <w:rPr>
          <w:rFonts w:ascii="Simplified Arabic" w:hAnsi="Simplified Arabic" w:cs="Simplified Arabic"/>
          <w:sz w:val="26"/>
          <w:szCs w:val="26"/>
          <w:rtl/>
        </w:rPr>
        <w:t>يتضمن الانتماء دمج الذات الفردية فى ذات أوسع منها ليصبح الفرد بهذا الدمج جزءاً من جماعة أو منظومة، ولكن هذا الدمج إذا صدر عن إيمان وإخلاص وجب على الفرد أن يحميه حتى وإن إقتضى الأمر التضحية بالروح، وهكذا فالإنتماء الصحيح لا يكون لشخص بقدر ما يكون لقضية معينة أو لفكرة أو لعقيدة دينية أو غير ذلك مما يحيا الإنسان من أجله ولا يعيش إلا به، ويكون الإنتماء بالانتساب الحقيقي للجماعة فكراً وتجسيداً وعملاً، وهو الرغبة فى تقمص عضوية ما لمحبة الفرد لتلك الجماعة والاعتزاز بالانضمام إليها، ويكون الانتماء لجماعة العمل بالسلوك والعمل الجاد الدؤوب والتفاعل مع أفرادها من أجل الصالح العام، فالانتماء يكون من حيث العطاء والارتقاء فوق الصغائر والخدمة المخلصة للمنظمة حيث كلما ارتفع العطاء تبعه زيادة وحسن الأداء، ولذلك فإن العمل المخلص والتضحية المستمرة تصبح مقياسا للانتماء. (سليمان،2013م).</w:t>
      </w:r>
    </w:p>
    <w:p w:rsidR="001C4F5D" w:rsidRPr="000326ED" w:rsidRDefault="00E25420" w:rsidP="00B13ECC">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1C4F5D" w:rsidRPr="000326ED">
        <w:rPr>
          <w:rFonts w:ascii="Simplified Arabic" w:hAnsi="Simplified Arabic" w:cs="Simplified Arabic"/>
          <w:sz w:val="26"/>
          <w:szCs w:val="26"/>
          <w:rtl/>
          <w:lang w:bidi="ar-JO"/>
        </w:rPr>
        <w:t>إن إيجاد بيئة عمل مناسبة مع تقديم الحوافز المادية والمعنوية، وتطبيق مبادئ الإدارة الحديثة كل ذلك يسهم في زيادة شعور الموظف بانتمائه إلى</w:t>
      </w:r>
      <w:r w:rsidR="00B13ECC">
        <w:rPr>
          <w:rFonts w:ascii="Simplified Arabic" w:hAnsi="Simplified Arabic" w:cs="Simplified Arabic" w:hint="cs"/>
          <w:sz w:val="26"/>
          <w:szCs w:val="26"/>
          <w:rtl/>
          <w:lang w:bidi="ar-JO"/>
        </w:rPr>
        <w:t xml:space="preserve"> </w:t>
      </w:r>
      <w:r w:rsidR="001C4F5D" w:rsidRPr="000326ED">
        <w:rPr>
          <w:rFonts w:ascii="Simplified Arabic" w:hAnsi="Simplified Arabic" w:cs="Simplified Arabic"/>
          <w:sz w:val="26"/>
          <w:szCs w:val="26"/>
          <w:rtl/>
          <w:lang w:bidi="ar-JO"/>
        </w:rPr>
        <w:t>منظمته، حيث يأتي هنا الدور الأكبر للمديرين في تقديم المحفزات مع الاعتراف بما حققه العاملون من إنجازات، ودعمهم وإقامة علاقات ود وصداقة معهم، وحسن السيطرة على المواقف المختلفة التي يمر بها كلاهما(محمد، 2016).</w:t>
      </w:r>
    </w:p>
    <w:p w:rsidR="001C4F5D" w:rsidRPr="000326ED" w:rsidRDefault="005B2F3A" w:rsidP="000326ED">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B13ECC">
        <w:rPr>
          <w:rFonts w:ascii="Simplified Arabic" w:hAnsi="Simplified Arabic" w:cs="Simplified Arabic" w:hint="cs"/>
          <w:sz w:val="26"/>
          <w:szCs w:val="26"/>
          <w:rtl/>
          <w:lang w:bidi="ar-JO"/>
        </w:rPr>
        <w:t>كما أن</w:t>
      </w:r>
      <w:r w:rsidR="001C4F5D" w:rsidRPr="000326ED">
        <w:rPr>
          <w:rFonts w:ascii="Simplified Arabic" w:hAnsi="Simplified Arabic" w:cs="Simplified Arabic"/>
          <w:sz w:val="26"/>
          <w:szCs w:val="26"/>
          <w:rtl/>
          <w:lang w:bidi="ar-JO"/>
        </w:rPr>
        <w:t xml:space="preserve"> الإنتماء التنظيمي من المقومات التي تدعم الثقة وتعززها بين أفراد المنظمة الواحدة، فهي تعتمد على مدى استعداد العاملين في المنظمة للوقوف خلف أهداف المنظمة وغاياتها، والإنتماء لأهداف المنظمة لن يتحقق دون رؤية مشتركة لأهمية هذه الأهداف من وجهة نظر العاملين (ملحم،2009).</w:t>
      </w:r>
    </w:p>
    <w:p w:rsidR="001C4F5D" w:rsidRPr="000326ED" w:rsidRDefault="005B2F3A" w:rsidP="000326ED">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lang w:bidi="ar-JO"/>
        </w:rPr>
        <w:t xml:space="preserve">     </w:t>
      </w:r>
      <w:r w:rsidR="001C4F5D" w:rsidRPr="000326ED">
        <w:rPr>
          <w:rFonts w:ascii="Simplified Arabic" w:hAnsi="Simplified Arabic" w:cs="Simplified Arabic"/>
          <w:sz w:val="26"/>
          <w:szCs w:val="26"/>
          <w:rtl/>
        </w:rPr>
        <w:t>و</w:t>
      </w:r>
      <w:r w:rsidR="001C4F5D" w:rsidRPr="000326ED">
        <w:rPr>
          <w:rFonts w:ascii="Simplified Arabic" w:hAnsi="Simplified Arabic" w:cs="Simplified Arabic"/>
          <w:sz w:val="26"/>
          <w:szCs w:val="26"/>
          <w:rtl/>
          <w:lang w:bidi="ar-JO"/>
        </w:rPr>
        <w:t>ي</w:t>
      </w:r>
      <w:r w:rsidR="001C4F5D" w:rsidRPr="000326ED">
        <w:rPr>
          <w:rFonts w:ascii="Simplified Arabic" w:hAnsi="Simplified Arabic" w:cs="Simplified Arabic"/>
          <w:sz w:val="26"/>
          <w:szCs w:val="26"/>
          <w:rtl/>
        </w:rPr>
        <w:t xml:space="preserve">عتقد الباحثون أنه حتى تتحقق غايات وأهداف المؤسسات التربوية فلا بد أن يشعر العاملون (المعلمون) فيها بالإنتماء لجميع مكونات هذه المؤسسات، والتي سوف تؤثر بدورها في اتجاهاتهم وسلوكياتهم الوظيفية والتنظيمية تجاه الأهداف التي تسعى المنظمة لتحقيقها وبلوغها، ولا يتأتى ذلك إلا من خلال إهتمام القيادة الإدارية والتربوية بتحقيق هذه المفردة على الصعيد التنظيمي؛ لذا جاءت هذه الدراسة لتسهم في التعرف الى </w:t>
      </w:r>
      <w:r w:rsidR="001C4F5D" w:rsidRPr="000326ED">
        <w:rPr>
          <w:rFonts w:ascii="Simplified Arabic" w:hAnsi="Simplified Arabic" w:cs="Simplified Arabic"/>
          <w:sz w:val="26"/>
          <w:szCs w:val="26"/>
          <w:rtl/>
          <w:lang w:bidi="ar-JO"/>
        </w:rPr>
        <w:t>مستويات الإنتماء التنظيمي للمعلمين</w:t>
      </w:r>
      <w:r w:rsidR="001C4F5D" w:rsidRPr="000326ED">
        <w:rPr>
          <w:rFonts w:ascii="Simplified Arabic" w:hAnsi="Simplified Arabic" w:cs="Simplified Arabic"/>
          <w:sz w:val="26"/>
          <w:szCs w:val="26"/>
          <w:rtl/>
        </w:rPr>
        <w:t xml:space="preserve"> في المدارس الحكومية في مديرية  تربية جنين من وجهة نظرهم.</w:t>
      </w:r>
    </w:p>
    <w:p w:rsidR="00B13ECC" w:rsidRDefault="00B13ECC" w:rsidP="000326ED">
      <w:pPr>
        <w:bidi/>
        <w:spacing w:line="240" w:lineRule="atLeast"/>
        <w:rPr>
          <w:rFonts w:ascii="Simplified Arabic" w:hAnsi="Simplified Arabic" w:cs="Simplified Arabic"/>
          <w:b/>
          <w:bCs/>
          <w:sz w:val="26"/>
          <w:szCs w:val="26"/>
          <w:rtl/>
        </w:rPr>
      </w:pPr>
    </w:p>
    <w:p w:rsidR="001C4F5D" w:rsidRPr="000326ED" w:rsidRDefault="001C4F5D" w:rsidP="00B13ECC">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مشكلة الدراسة وأسئلتها</w:t>
      </w:r>
    </w:p>
    <w:p w:rsidR="001C4F5D" w:rsidRPr="000326ED" w:rsidRDefault="005B2F3A" w:rsidP="00E83F2D">
      <w:pPr>
        <w:pStyle w:val="a6"/>
        <w:bidi/>
        <w:spacing w:line="240" w:lineRule="atLeast"/>
        <w:ind w:firstLineChars="0" w:firstLine="0"/>
        <w:jc w:val="both"/>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1C4F5D" w:rsidRPr="000326ED">
        <w:rPr>
          <w:rFonts w:ascii="Simplified Arabic" w:hAnsi="Simplified Arabic" w:cs="Simplified Arabic"/>
          <w:sz w:val="26"/>
          <w:szCs w:val="26"/>
          <w:rtl/>
          <w:lang w:bidi="ar-JO"/>
        </w:rPr>
        <w:t>يُعَدُ الإنتماء التنظيمي في غاية الأهمية لمعظم المنظمات التي بدأت توج</w:t>
      </w:r>
      <w:r w:rsidR="00E83F2D">
        <w:rPr>
          <w:rFonts w:ascii="Simplified Arabic" w:hAnsi="Simplified Arabic" w:cs="Simplified Arabic" w:hint="cs"/>
          <w:sz w:val="26"/>
          <w:szCs w:val="26"/>
          <w:rtl/>
          <w:lang w:bidi="ar-JO"/>
        </w:rPr>
        <w:t>ه</w:t>
      </w:r>
      <w:r w:rsidR="001C4F5D" w:rsidRPr="000326ED">
        <w:rPr>
          <w:rFonts w:ascii="Simplified Arabic" w:hAnsi="Simplified Arabic" w:cs="Simplified Arabic"/>
          <w:sz w:val="26"/>
          <w:szCs w:val="26"/>
          <w:rtl/>
          <w:lang w:bidi="ar-JO"/>
        </w:rPr>
        <w:t xml:space="preserve"> عناية فائقة له، خاصةً أن بعض الباحثين ذكروا أن زيادة تكاليف المنظمات وتحملها أعباءً مالية جاء نتيجة زيادة حدة المنافسة المحلية والعالمية التي تتطلب منها تعزيز مبدأ الانتماء.</w:t>
      </w:r>
    </w:p>
    <w:p w:rsidR="001C4F5D" w:rsidRPr="000326ED" w:rsidRDefault="005B2F3A" w:rsidP="00E83F2D">
      <w:pPr>
        <w:tabs>
          <w:tab w:val="right" w:pos="282"/>
        </w:tabs>
        <w:bidi/>
        <w:spacing w:line="240" w:lineRule="atLeast"/>
        <w:ind w:hanging="2"/>
        <w:jc w:val="low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1C4F5D" w:rsidRPr="000326ED">
        <w:rPr>
          <w:rFonts w:ascii="Simplified Arabic" w:hAnsi="Simplified Arabic" w:cs="Simplified Arabic"/>
          <w:sz w:val="26"/>
          <w:szCs w:val="26"/>
          <w:rtl/>
          <w:lang w:bidi="ar-JO"/>
        </w:rPr>
        <w:t>ونظراً لأهمية وحيوية الدور الذي تلعبه المؤسسات التربوية في العالم عامةً وفي فلسطين خاصة، فإن الإنتماء التنظيمي يعتبر من الموضوعات الهامة التي تستحق الدراسة والإهتمام للفئات المختلفة من العاملين وبخاصة المعلمين، وذلك من منطلق أن تشخيصه وتحليله والتعرف إلى مستوياته هو أحد الوسائل الضرورية التي يستطيع الباحثون من خلالها التعرف إلى ما يتميز به من إيجابيات سعياً لتدعيمه، والتعرف على ما قد تواجهه المؤسسات من مشكلات والسعي لحلها، وبالرغم من أهمية هذا المفهوم فإن كثيراً من المؤسسات التربوية لا توليه الإهتمام الكافي نتيجة عدم إدراك متخذي القرارات لأهميته وانعكاساته على سلوكيات العاملين</w:t>
      </w:r>
      <w:r w:rsidR="00E83F2D" w:rsidRPr="00E83F2D">
        <w:rPr>
          <w:rFonts w:ascii="Simplified Arabic" w:hAnsi="Simplified Arabic" w:cs="Simplified Arabic"/>
          <w:sz w:val="26"/>
          <w:szCs w:val="26"/>
          <w:rtl/>
          <w:lang w:bidi="ar-JO"/>
        </w:rPr>
        <w:t xml:space="preserve"> </w:t>
      </w:r>
      <w:r w:rsidR="00E83F2D" w:rsidRPr="000326ED">
        <w:rPr>
          <w:rFonts w:ascii="Simplified Arabic" w:hAnsi="Simplified Arabic" w:cs="Simplified Arabic"/>
          <w:sz w:val="26"/>
          <w:szCs w:val="26"/>
          <w:rtl/>
          <w:lang w:bidi="ar-JO"/>
        </w:rPr>
        <w:t>واتجاهات</w:t>
      </w:r>
      <w:r w:rsidR="00ED54E2">
        <w:rPr>
          <w:rFonts w:ascii="Simplified Arabic" w:hAnsi="Simplified Arabic" w:cs="Simplified Arabic" w:hint="cs"/>
          <w:sz w:val="26"/>
          <w:szCs w:val="26"/>
          <w:rtl/>
          <w:lang w:bidi="ar-JO"/>
        </w:rPr>
        <w:t>هم</w:t>
      </w:r>
      <w:r w:rsidR="001C4F5D" w:rsidRPr="000326ED">
        <w:rPr>
          <w:rFonts w:ascii="Simplified Arabic" w:hAnsi="Simplified Arabic" w:cs="Simplified Arabic"/>
          <w:sz w:val="26"/>
          <w:szCs w:val="26"/>
          <w:rtl/>
          <w:lang w:bidi="ar-JO"/>
        </w:rPr>
        <w:t xml:space="preserve"> فيها وبالأخص المعلمين، وبالتالي بات من الضروري التعرف إلى مستويات الإنتماء التنظيمي في المؤسسات التربوية؛ لإثراءِ الجوانب المعرفية والتطبيقية في هذا المجال داخل المنظمات التربوية.</w:t>
      </w:r>
    </w:p>
    <w:p w:rsidR="001C4F5D" w:rsidRPr="000326ED" w:rsidRDefault="005B2F3A" w:rsidP="000326ED">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 xml:space="preserve">     </w:t>
      </w:r>
      <w:r w:rsidR="001C4F5D" w:rsidRPr="000326ED">
        <w:rPr>
          <w:rFonts w:ascii="Simplified Arabic" w:hAnsi="Simplified Arabic" w:cs="Simplified Arabic"/>
          <w:sz w:val="26"/>
          <w:szCs w:val="26"/>
          <w:rtl/>
          <w:lang w:bidi="ar-JO"/>
        </w:rPr>
        <w:t xml:space="preserve">وفي ظل غياب مؤشرات دالة على مستويات </w:t>
      </w:r>
      <w:r w:rsidR="001C4F5D" w:rsidRPr="000326ED">
        <w:rPr>
          <w:rFonts w:ascii="Simplified Arabic" w:hAnsi="Simplified Arabic" w:cs="Simplified Arabic"/>
          <w:sz w:val="26"/>
          <w:szCs w:val="26"/>
          <w:rtl/>
        </w:rPr>
        <w:t xml:space="preserve">الإنتماء التنظيمي للمعلمين في المدارس الحكومية في مديرية جنين من وجهة نظرهم، </w:t>
      </w:r>
      <w:r w:rsidR="001C4F5D" w:rsidRPr="000326ED">
        <w:rPr>
          <w:rFonts w:ascii="Simplified Arabic" w:hAnsi="Simplified Arabic" w:cs="Simplified Arabic"/>
          <w:sz w:val="26"/>
          <w:szCs w:val="26"/>
          <w:rtl/>
          <w:lang w:bidi="ar-JO"/>
        </w:rPr>
        <w:t>جاءت هذه الدراسة، وتحددت مشكلة الدراسة في الاجابة عن الأسئلة التالية:</w:t>
      </w:r>
    </w:p>
    <w:p w:rsidR="001C4F5D" w:rsidRPr="000326ED" w:rsidRDefault="001C4F5D" w:rsidP="000326ED">
      <w:pPr>
        <w:pStyle w:val="a6"/>
        <w:bidi/>
        <w:spacing w:line="240" w:lineRule="atLeast"/>
        <w:ind w:firstLineChars="0" w:firstLine="0"/>
        <w:jc w:val="both"/>
        <w:rPr>
          <w:rFonts w:ascii="Simplified Arabic" w:hAnsi="Simplified Arabic" w:cs="Simplified Arabic"/>
          <w:sz w:val="26"/>
          <w:szCs w:val="26"/>
          <w:rtl/>
        </w:rPr>
      </w:pPr>
      <w:r w:rsidRPr="000326ED">
        <w:rPr>
          <w:rFonts w:ascii="Simplified Arabic" w:hAnsi="Simplified Arabic" w:cs="Simplified Arabic"/>
          <w:b/>
          <w:bCs/>
          <w:sz w:val="26"/>
          <w:szCs w:val="26"/>
          <w:rtl/>
        </w:rPr>
        <w:t xml:space="preserve">السؤال الأول: </w:t>
      </w:r>
      <w:r w:rsidRPr="000326ED">
        <w:rPr>
          <w:rFonts w:ascii="Simplified Arabic" w:hAnsi="Simplified Arabic" w:cs="Simplified Arabic"/>
          <w:sz w:val="26"/>
          <w:szCs w:val="26"/>
          <w:rtl/>
        </w:rPr>
        <w:t xml:space="preserve">ما مستويات </w:t>
      </w:r>
      <w:r w:rsidRPr="000326ED">
        <w:rPr>
          <w:rFonts w:ascii="Simplified Arabic" w:hAnsi="Simplified Arabic" w:cs="Simplified Arabic"/>
          <w:sz w:val="26"/>
          <w:szCs w:val="26"/>
          <w:rtl/>
          <w:lang w:bidi="ar-JO"/>
        </w:rPr>
        <w:t>الإنتماء التنظيمي</w:t>
      </w:r>
      <w:r w:rsidRPr="000326ED">
        <w:rPr>
          <w:rFonts w:ascii="Simplified Arabic" w:hAnsi="Simplified Arabic" w:cs="Simplified Arabic"/>
          <w:sz w:val="26"/>
          <w:szCs w:val="26"/>
          <w:rtl/>
        </w:rPr>
        <w:t xml:space="preserve"> لدى معلمي المدارس الحكومية في مديرية تربية جنين من وجهة نظرهم؟</w:t>
      </w:r>
    </w:p>
    <w:p w:rsidR="001C4F5D" w:rsidRPr="000326ED" w:rsidRDefault="001C4F5D" w:rsidP="00ED54E2">
      <w:pPr>
        <w:bidi/>
        <w:spacing w:line="240" w:lineRule="atLeast"/>
        <w:rPr>
          <w:rFonts w:ascii="Simplified Arabic" w:hAnsi="Simplified Arabic" w:cs="Simplified Arabic"/>
          <w:sz w:val="26"/>
          <w:szCs w:val="26"/>
          <w:rtl/>
        </w:rPr>
      </w:pPr>
      <w:r w:rsidRPr="000326ED">
        <w:rPr>
          <w:rFonts w:ascii="Simplified Arabic" w:hAnsi="Simplified Arabic" w:cs="Simplified Arabic"/>
          <w:b/>
          <w:bCs/>
          <w:sz w:val="26"/>
          <w:szCs w:val="26"/>
          <w:rtl/>
        </w:rPr>
        <w:t xml:space="preserve">السؤال الثاني: </w:t>
      </w:r>
      <w:r w:rsidRPr="000326ED">
        <w:rPr>
          <w:rFonts w:ascii="Simplified Arabic" w:hAnsi="Simplified Arabic" w:cs="Simplified Arabic"/>
          <w:sz w:val="26"/>
          <w:szCs w:val="26"/>
          <w:rtl/>
        </w:rPr>
        <w:t>هل توجد فروق ذات دلالة إحصائية عند مستوى الدلالة</w:t>
      </w:r>
      <w:r w:rsidRPr="000326ED">
        <w:rPr>
          <w:rFonts w:ascii="Simplified Arabic" w:hAnsi="Simplified Arabic" w:cs="Simplified Arabic"/>
          <w:sz w:val="26"/>
          <w:szCs w:val="26"/>
          <w:rtl/>
          <w:lang w:bidi="ar-JO"/>
        </w:rPr>
        <w:t xml:space="preserve"> (</w:t>
      </w:r>
      <w:r w:rsidRPr="000326ED">
        <w:rPr>
          <w:rFonts w:ascii="Simplified Arabic" w:hAnsi="Simplified Arabic"/>
          <w:sz w:val="26"/>
          <w:szCs w:val="26"/>
          <w:rtl/>
          <w:lang w:bidi="ar-JO"/>
        </w:rPr>
        <w:t>α</w:t>
      </w:r>
      <w:r w:rsidRPr="000326ED">
        <w:rPr>
          <w:rFonts w:ascii="Simplified Arabic" w:hAnsi="Simplified Arabic" w:cs="Simplified Arabic"/>
          <w:sz w:val="26"/>
          <w:szCs w:val="26"/>
          <w:rtl/>
          <w:lang w:bidi="ar-JO"/>
        </w:rPr>
        <w:t xml:space="preserve"> </w:t>
      </w:r>
      <w:r w:rsidR="00ED54E2">
        <w:rPr>
          <w:rFonts w:ascii="Simplified Arabic" w:hAnsi="Simplified Arabic" w:hint="cs"/>
          <w:sz w:val="26"/>
          <w:szCs w:val="26"/>
          <w:rtl/>
          <w:lang w:bidi="ar-JO"/>
        </w:rPr>
        <w:t>=</w:t>
      </w:r>
      <w:r w:rsidRPr="000326ED">
        <w:rPr>
          <w:rFonts w:ascii="Simplified Arabic" w:hAnsi="Simplified Arabic" w:cs="Simplified Arabic"/>
          <w:sz w:val="26"/>
          <w:szCs w:val="26"/>
          <w:rtl/>
          <w:lang w:bidi="ar-JO"/>
        </w:rPr>
        <w:t xml:space="preserve"> 0.05)</w:t>
      </w:r>
      <w:r w:rsidRPr="000326ED">
        <w:rPr>
          <w:rFonts w:ascii="Simplified Arabic" w:hAnsi="Simplified Arabic" w:cs="Simplified Arabic"/>
          <w:sz w:val="26"/>
          <w:szCs w:val="26"/>
          <w:rtl/>
        </w:rPr>
        <w:t xml:space="preserve"> بين متوسطات تقديرات أفراد العينة لمستويات الانتماء التنظيمي في المدارس الحك</w:t>
      </w:r>
      <w:r w:rsidR="008048FF">
        <w:rPr>
          <w:rFonts w:ascii="Simplified Arabic" w:hAnsi="Simplified Arabic" w:cs="Simplified Arabic"/>
          <w:sz w:val="26"/>
          <w:szCs w:val="26"/>
          <w:rtl/>
        </w:rPr>
        <w:t xml:space="preserve">ومية في مديرية تربية جنين تعزى </w:t>
      </w:r>
      <w:r w:rsidR="008048FF">
        <w:rPr>
          <w:rFonts w:ascii="Simplified Arabic" w:hAnsi="Simplified Arabic" w:cs="Simplified Arabic" w:hint="cs"/>
          <w:sz w:val="26"/>
          <w:szCs w:val="26"/>
          <w:rtl/>
        </w:rPr>
        <w:t xml:space="preserve">إلى </w:t>
      </w:r>
      <w:r w:rsidRPr="000326ED">
        <w:rPr>
          <w:rFonts w:ascii="Simplified Arabic" w:hAnsi="Simplified Arabic" w:cs="Simplified Arabic"/>
          <w:sz w:val="26"/>
          <w:szCs w:val="26"/>
          <w:rtl/>
        </w:rPr>
        <w:t>متغيرات الدراسة (الجنس، سنوات الخبرة، المؤهل العلمي، موقع المدرسة، )؟</w:t>
      </w:r>
    </w:p>
    <w:p w:rsidR="001C4F5D" w:rsidRPr="000326ED" w:rsidRDefault="001C4F5D" w:rsidP="00B13ECC">
      <w:pPr>
        <w:tabs>
          <w:tab w:val="right" w:pos="282"/>
        </w:tabs>
        <w:bidi/>
        <w:spacing w:line="240" w:lineRule="atLeast"/>
        <w:ind w:hanging="2"/>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 xml:space="preserve">فرضيات الدراسة </w:t>
      </w:r>
    </w:p>
    <w:p w:rsidR="001C4F5D" w:rsidRPr="000326ED" w:rsidRDefault="001C4F5D" w:rsidP="000326ED">
      <w:pPr>
        <w:tabs>
          <w:tab w:val="right" w:pos="282"/>
        </w:tabs>
        <w:bidi/>
        <w:spacing w:line="240" w:lineRule="atLeast"/>
        <w:ind w:hanging="2"/>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انبثق عن أسئلة الدراسة الفرضيات الصفرية التالية: </w:t>
      </w:r>
    </w:p>
    <w:p w:rsidR="001C4F5D" w:rsidRPr="000326ED" w:rsidRDefault="001C4F5D" w:rsidP="00C13E82">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الفرضية الأولى:</w:t>
      </w:r>
      <w:r w:rsidRPr="000326ED">
        <w:rPr>
          <w:rFonts w:ascii="Simplified Arabic" w:hAnsi="Simplified Arabic" w:cs="Simplified Arabic"/>
          <w:sz w:val="26"/>
          <w:szCs w:val="26"/>
          <w:rtl/>
        </w:rPr>
        <w:t xml:space="preserve"> لا توجد فروق ذات دلالة إحصائية عند مستوى الدلال</w:t>
      </w:r>
      <w:r w:rsidR="000957C1">
        <w:rPr>
          <w:rFonts w:ascii="Simplified Arabic" w:hAnsi="Simplified Arabic" w:cs="Simplified Arabic" w:hint="cs"/>
          <w:sz w:val="26"/>
          <w:szCs w:val="26"/>
          <w:rtl/>
        </w:rPr>
        <w:t>ة</w:t>
      </w:r>
      <w:r w:rsidR="000957C1" w:rsidRPr="000326ED">
        <w:rPr>
          <w:rFonts w:ascii="Simplified Arabic" w:hAnsi="Simplified Arabic" w:cs="Simplified Arabic"/>
          <w:sz w:val="26"/>
          <w:szCs w:val="26"/>
          <w:lang w:bidi="ar-JO"/>
        </w:rPr>
        <w:t>(</w:t>
      </w:r>
      <w:r w:rsidR="000957C1" w:rsidRPr="000326ED">
        <w:rPr>
          <w:rFonts w:cs="Simplified Arabic"/>
          <w:sz w:val="26"/>
          <w:szCs w:val="26"/>
          <w:lang w:bidi="ar-JO"/>
        </w:rPr>
        <w:t>α</w:t>
      </w:r>
      <w:r w:rsidR="000957C1">
        <w:rPr>
          <w:rFonts w:cs="Simplified Arabic"/>
          <w:sz w:val="26"/>
          <w:szCs w:val="26"/>
          <w:lang w:bidi="ar-JO"/>
        </w:rPr>
        <w:t xml:space="preserve"> =</w:t>
      </w:r>
      <w:r w:rsidR="000957C1" w:rsidRPr="000326ED">
        <w:rPr>
          <w:rFonts w:ascii="Simplified Arabic" w:hAnsi="Simplified Arabic" w:cs="Simplified Arabic"/>
          <w:sz w:val="26"/>
          <w:szCs w:val="26"/>
          <w:lang w:bidi="ar-JO"/>
        </w:rPr>
        <w:t xml:space="preserve"> 0.05)</w:t>
      </w:r>
      <w:r w:rsidR="000957C1"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 xml:space="preserve">بين متوسطات تقديرات أفراد عينة الدراسة </w:t>
      </w:r>
      <w:r w:rsidRPr="000326ED">
        <w:rPr>
          <w:rFonts w:ascii="Simplified Arabic" w:hAnsi="Simplified Arabic" w:cs="Simplified Arabic"/>
          <w:sz w:val="26"/>
          <w:szCs w:val="26"/>
          <w:rtl/>
          <w:lang w:bidi="ar-JO"/>
        </w:rPr>
        <w:t>لمستويات الإنتماء التنظيمي</w:t>
      </w:r>
      <w:r w:rsidRPr="000326ED">
        <w:rPr>
          <w:rFonts w:ascii="Simplified Arabic" w:hAnsi="Simplified Arabic" w:cs="Simplified Arabic"/>
          <w:sz w:val="26"/>
          <w:szCs w:val="26"/>
          <w:rtl/>
        </w:rPr>
        <w:t xml:space="preserve"> في المدارس الحكومية في مديرية تربية جنين تعزى لمتغير الجنس. </w:t>
      </w:r>
      <w:r w:rsidRPr="000326ED">
        <w:rPr>
          <w:rFonts w:ascii="Simplified Arabic" w:hAnsi="Simplified Arabic" w:cs="Simplified Arabic"/>
          <w:b/>
          <w:bCs/>
          <w:sz w:val="26"/>
          <w:szCs w:val="26"/>
          <w:rtl/>
        </w:rPr>
        <w:t xml:space="preserve">  الفرضية الثانية:</w:t>
      </w:r>
      <w:r w:rsidRPr="000326ED">
        <w:rPr>
          <w:rFonts w:ascii="Simplified Arabic" w:hAnsi="Simplified Arabic" w:cs="Simplified Arabic"/>
          <w:sz w:val="26"/>
          <w:szCs w:val="26"/>
          <w:rtl/>
        </w:rPr>
        <w:t xml:space="preserve"> لا توجد فروق ذات دلالة إحصائية عند مستوى الدلالة</w:t>
      </w:r>
      <w:r w:rsidR="00C13E82" w:rsidRPr="000326ED">
        <w:rPr>
          <w:rFonts w:ascii="Simplified Arabic" w:hAnsi="Simplified Arabic" w:cs="Simplified Arabic"/>
          <w:sz w:val="26"/>
          <w:szCs w:val="26"/>
          <w:lang w:bidi="ar-JO"/>
        </w:rPr>
        <w:t>(</w:t>
      </w:r>
      <w:r w:rsidR="00C13E82" w:rsidRPr="000326ED">
        <w:rPr>
          <w:rFonts w:cs="Simplified Arabic"/>
          <w:sz w:val="26"/>
          <w:szCs w:val="26"/>
          <w:lang w:bidi="ar-JO"/>
        </w:rPr>
        <w:t>α</w:t>
      </w:r>
      <w:r w:rsidR="00C13E82">
        <w:rPr>
          <w:rFonts w:cs="Simplified Arabic"/>
          <w:sz w:val="26"/>
          <w:szCs w:val="26"/>
          <w:lang w:bidi="ar-JO"/>
        </w:rPr>
        <w:t xml:space="preserve"> =</w:t>
      </w:r>
      <w:r w:rsidR="00C13E82" w:rsidRPr="000326ED">
        <w:rPr>
          <w:rFonts w:ascii="Simplified Arabic" w:hAnsi="Simplified Arabic" w:cs="Simplified Arabic"/>
          <w:sz w:val="26"/>
          <w:szCs w:val="26"/>
          <w:lang w:bidi="ar-JO"/>
        </w:rPr>
        <w:t xml:space="preserve"> 0.05)</w:t>
      </w:r>
      <w:r w:rsidR="00C13E82"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 xml:space="preserve">بين متوسطات تقديرات أفراد عينة الدراسة </w:t>
      </w:r>
      <w:r w:rsidRPr="000326ED">
        <w:rPr>
          <w:rFonts w:ascii="Simplified Arabic" w:hAnsi="Simplified Arabic" w:cs="Simplified Arabic"/>
          <w:sz w:val="26"/>
          <w:szCs w:val="26"/>
          <w:rtl/>
          <w:lang w:bidi="ar-JO"/>
        </w:rPr>
        <w:t>لمستويات الإنتماء التنظيمي</w:t>
      </w:r>
      <w:r w:rsidRPr="000326ED">
        <w:rPr>
          <w:rFonts w:ascii="Simplified Arabic" w:hAnsi="Simplified Arabic" w:cs="Simplified Arabic"/>
          <w:sz w:val="26"/>
          <w:szCs w:val="26"/>
          <w:rtl/>
        </w:rPr>
        <w:t xml:space="preserve"> في المدارس الحكومية في مديرية تربية جنين تعزى لمتغير سنوات الخبرة.</w:t>
      </w:r>
      <w:r w:rsidRPr="000326ED">
        <w:rPr>
          <w:rFonts w:ascii="Simplified Arabic" w:hAnsi="Simplified Arabic" w:cs="Simplified Arabic"/>
          <w:b/>
          <w:bCs/>
          <w:sz w:val="26"/>
          <w:szCs w:val="26"/>
          <w:rtl/>
        </w:rPr>
        <w:t xml:space="preserve">   الفرضية الثالثة:</w:t>
      </w:r>
      <w:r w:rsidRPr="000326ED">
        <w:rPr>
          <w:rFonts w:ascii="Simplified Arabic" w:hAnsi="Simplified Arabic" w:cs="Simplified Arabic"/>
          <w:sz w:val="26"/>
          <w:szCs w:val="26"/>
          <w:rtl/>
        </w:rPr>
        <w:t xml:space="preserve"> لا توجد فروق ذات دلالة إحصائية عند مستوى الدلالة</w:t>
      </w:r>
      <w:r w:rsidR="00C13E82" w:rsidRPr="000326ED">
        <w:rPr>
          <w:rFonts w:ascii="Simplified Arabic" w:hAnsi="Simplified Arabic" w:cs="Simplified Arabic"/>
          <w:sz w:val="26"/>
          <w:szCs w:val="26"/>
          <w:lang w:bidi="ar-JO"/>
        </w:rPr>
        <w:t>(</w:t>
      </w:r>
      <w:r w:rsidR="00C13E82" w:rsidRPr="000326ED">
        <w:rPr>
          <w:rFonts w:cs="Simplified Arabic"/>
          <w:sz w:val="26"/>
          <w:szCs w:val="26"/>
          <w:lang w:bidi="ar-JO"/>
        </w:rPr>
        <w:t>α</w:t>
      </w:r>
      <w:r w:rsidR="00C13E82">
        <w:rPr>
          <w:rFonts w:cs="Simplified Arabic"/>
          <w:sz w:val="26"/>
          <w:szCs w:val="26"/>
          <w:lang w:bidi="ar-JO"/>
        </w:rPr>
        <w:t xml:space="preserve"> =</w:t>
      </w:r>
      <w:r w:rsidR="00C13E82" w:rsidRPr="000326ED">
        <w:rPr>
          <w:rFonts w:ascii="Simplified Arabic" w:hAnsi="Simplified Arabic" w:cs="Simplified Arabic"/>
          <w:sz w:val="26"/>
          <w:szCs w:val="26"/>
          <w:lang w:bidi="ar-JO"/>
        </w:rPr>
        <w:t xml:space="preserve"> 0.05)</w:t>
      </w:r>
      <w:r w:rsidR="00C13E82"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 xml:space="preserve">بين متوسطات تقديرات أفراد عينة الدراسة </w:t>
      </w:r>
      <w:r w:rsidRPr="000326ED">
        <w:rPr>
          <w:rFonts w:ascii="Simplified Arabic" w:hAnsi="Simplified Arabic" w:cs="Simplified Arabic"/>
          <w:sz w:val="26"/>
          <w:szCs w:val="26"/>
          <w:rtl/>
          <w:lang w:bidi="ar-JO"/>
        </w:rPr>
        <w:t>لمستويات الإنتماء التنظيمي</w:t>
      </w:r>
      <w:r w:rsidRPr="000326ED">
        <w:rPr>
          <w:rFonts w:ascii="Simplified Arabic" w:hAnsi="Simplified Arabic" w:cs="Simplified Arabic"/>
          <w:sz w:val="26"/>
          <w:szCs w:val="26"/>
          <w:rtl/>
        </w:rPr>
        <w:t xml:space="preserve"> في المدارس الحكومية في مديرية تربية جنين تعزى لمتغير المؤهل العلمي. </w:t>
      </w:r>
    </w:p>
    <w:p w:rsidR="001C4F5D" w:rsidRPr="000326ED" w:rsidRDefault="00BF18B4" w:rsidP="00C13E82">
      <w:pPr>
        <w:bidi/>
        <w:spacing w:line="240" w:lineRule="atLeast"/>
        <w:ind w:hanging="651"/>
        <w:rPr>
          <w:rFonts w:ascii="Simplified Arabic" w:hAnsi="Simplified Arabic" w:cs="Simplified Arabic"/>
          <w:sz w:val="26"/>
          <w:szCs w:val="26"/>
          <w:rtl/>
        </w:rPr>
      </w:pPr>
      <w:r>
        <w:rPr>
          <w:rFonts w:ascii="Simplified Arabic" w:hAnsi="Simplified Arabic" w:cs="Simplified Arabic"/>
          <w:b/>
          <w:bCs/>
          <w:sz w:val="26"/>
          <w:szCs w:val="26"/>
          <w:rtl/>
        </w:rPr>
        <w:t xml:space="preserve">     </w:t>
      </w:r>
      <w:r w:rsidR="001C4F5D" w:rsidRPr="000326ED">
        <w:rPr>
          <w:rFonts w:ascii="Simplified Arabic" w:hAnsi="Simplified Arabic" w:cs="Simplified Arabic"/>
          <w:b/>
          <w:bCs/>
          <w:sz w:val="26"/>
          <w:szCs w:val="26"/>
          <w:rtl/>
        </w:rPr>
        <w:t xml:space="preserve">   الفرضية الرابعة:</w:t>
      </w:r>
      <w:r w:rsidR="001C4F5D" w:rsidRPr="000326ED">
        <w:rPr>
          <w:rFonts w:ascii="Simplified Arabic" w:hAnsi="Simplified Arabic" w:cs="Simplified Arabic"/>
          <w:sz w:val="26"/>
          <w:szCs w:val="26"/>
          <w:rtl/>
        </w:rPr>
        <w:t xml:space="preserve"> لا توجد فروق ذات دلالة إحصائية عند مستوى الدلال</w:t>
      </w:r>
      <w:r w:rsidR="00C13E82">
        <w:rPr>
          <w:rFonts w:ascii="Simplified Arabic" w:hAnsi="Simplified Arabic" w:cs="Simplified Arabic" w:hint="cs"/>
          <w:sz w:val="26"/>
          <w:szCs w:val="26"/>
          <w:rtl/>
        </w:rPr>
        <w:t>ة</w:t>
      </w:r>
      <w:r w:rsidR="00C13E82" w:rsidRPr="000326ED">
        <w:rPr>
          <w:rFonts w:ascii="Simplified Arabic" w:hAnsi="Simplified Arabic" w:cs="Simplified Arabic"/>
          <w:sz w:val="26"/>
          <w:szCs w:val="26"/>
          <w:lang w:bidi="ar-JO"/>
        </w:rPr>
        <w:t>(</w:t>
      </w:r>
      <w:r w:rsidR="00C13E82" w:rsidRPr="000326ED">
        <w:rPr>
          <w:rFonts w:cs="Simplified Arabic"/>
          <w:sz w:val="26"/>
          <w:szCs w:val="26"/>
          <w:lang w:bidi="ar-JO"/>
        </w:rPr>
        <w:t>α</w:t>
      </w:r>
      <w:r w:rsidR="00C13E82">
        <w:rPr>
          <w:rFonts w:cs="Simplified Arabic"/>
          <w:sz w:val="26"/>
          <w:szCs w:val="26"/>
          <w:lang w:bidi="ar-JO"/>
        </w:rPr>
        <w:t xml:space="preserve"> =</w:t>
      </w:r>
      <w:r w:rsidR="00C13E82" w:rsidRPr="000326ED">
        <w:rPr>
          <w:rFonts w:ascii="Simplified Arabic" w:hAnsi="Simplified Arabic" w:cs="Simplified Arabic"/>
          <w:sz w:val="26"/>
          <w:szCs w:val="26"/>
          <w:lang w:bidi="ar-JO"/>
        </w:rPr>
        <w:t xml:space="preserve"> 0.05)</w:t>
      </w:r>
      <w:r w:rsidR="00C13E82" w:rsidRPr="000326ED">
        <w:rPr>
          <w:rFonts w:ascii="Simplified Arabic" w:hAnsi="Simplified Arabic" w:cs="Simplified Arabic"/>
          <w:sz w:val="26"/>
          <w:szCs w:val="26"/>
          <w:rtl/>
          <w:lang w:bidi="ar-JO"/>
        </w:rPr>
        <w:t xml:space="preserve"> </w:t>
      </w:r>
      <w:r w:rsidR="001C4F5D" w:rsidRPr="000326ED">
        <w:rPr>
          <w:rFonts w:ascii="Simplified Arabic" w:hAnsi="Simplified Arabic" w:cs="Simplified Arabic"/>
          <w:sz w:val="26"/>
          <w:szCs w:val="26"/>
          <w:rtl/>
        </w:rPr>
        <w:t xml:space="preserve">بين متوسطات تقديرات أفراد عينة الدراسة </w:t>
      </w:r>
      <w:r w:rsidR="001C4F5D" w:rsidRPr="000326ED">
        <w:rPr>
          <w:rFonts w:ascii="Simplified Arabic" w:hAnsi="Simplified Arabic" w:cs="Simplified Arabic"/>
          <w:sz w:val="26"/>
          <w:szCs w:val="26"/>
          <w:rtl/>
          <w:lang w:bidi="ar-JO"/>
        </w:rPr>
        <w:t>لمستويات الإنتماء التنظيمي</w:t>
      </w:r>
      <w:r w:rsidR="001C4F5D" w:rsidRPr="000326ED">
        <w:rPr>
          <w:rFonts w:ascii="Simplified Arabic" w:hAnsi="Simplified Arabic" w:cs="Simplified Arabic"/>
          <w:sz w:val="26"/>
          <w:szCs w:val="26"/>
          <w:rtl/>
        </w:rPr>
        <w:t xml:space="preserve"> في المدارس الحكومية في مديرية تربية جنين تعزى لمتغير موقع المدرسة. </w:t>
      </w:r>
    </w:p>
    <w:p w:rsidR="001C4F5D" w:rsidRPr="000326ED" w:rsidRDefault="009C10E0" w:rsidP="000326ED">
      <w:pPr>
        <w:bidi/>
        <w:spacing w:line="240" w:lineRule="atLeast"/>
        <w:ind w:hanging="651"/>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 xml:space="preserve">         </w:t>
      </w:r>
      <w:r w:rsidR="001C4F5D" w:rsidRPr="000326ED">
        <w:rPr>
          <w:rFonts w:ascii="Simplified Arabic" w:hAnsi="Simplified Arabic" w:cs="Simplified Arabic"/>
          <w:b/>
          <w:bCs/>
          <w:sz w:val="26"/>
          <w:szCs w:val="26"/>
          <w:rtl/>
          <w:lang w:bidi="ar-JO"/>
        </w:rPr>
        <w:t>أهداف الدراسة</w:t>
      </w:r>
    </w:p>
    <w:p w:rsidR="001C4F5D" w:rsidRPr="000326ED" w:rsidRDefault="001C4F5D" w:rsidP="000326ED">
      <w:pPr>
        <w:tabs>
          <w:tab w:val="right" w:pos="282"/>
        </w:tabs>
        <w:bidi/>
        <w:spacing w:line="240" w:lineRule="atLeast"/>
        <w:ind w:hanging="2"/>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هدفت الدراسة إلى تحقيق ما يأتي: </w:t>
      </w:r>
    </w:p>
    <w:p w:rsidR="001C4F5D" w:rsidRPr="000326ED" w:rsidRDefault="009C10E0" w:rsidP="009C10E0">
      <w:pPr>
        <w:pStyle w:val="a6"/>
        <w:tabs>
          <w:tab w:val="right" w:pos="282"/>
          <w:tab w:val="right" w:pos="423"/>
        </w:tabs>
        <w:bidi/>
        <w:spacing w:line="240" w:lineRule="atLeast"/>
        <w:ind w:firstLineChars="0" w:firstLine="0"/>
        <w:jc w:val="both"/>
        <w:rPr>
          <w:rFonts w:ascii="Simplified Arabic" w:hAnsi="Simplified Arabic" w:cs="Simplified Arabic"/>
          <w:sz w:val="26"/>
          <w:szCs w:val="26"/>
          <w:lang w:bidi="ar-JO"/>
        </w:rPr>
      </w:pPr>
      <w:r>
        <w:rPr>
          <w:rFonts w:ascii="Simplified Arabic" w:hAnsi="Simplified Arabic" w:cs="Simplified Arabic" w:hint="cs"/>
          <w:sz w:val="26"/>
          <w:szCs w:val="26"/>
          <w:rtl/>
          <w:lang w:bidi="ar-JO"/>
        </w:rPr>
        <w:t>1</w:t>
      </w:r>
      <w:r w:rsidR="001C4F5D" w:rsidRPr="000326ED">
        <w:rPr>
          <w:rFonts w:ascii="Simplified Arabic" w:hAnsi="Simplified Arabic" w:cs="Simplified Arabic"/>
          <w:sz w:val="26"/>
          <w:szCs w:val="26"/>
          <w:rtl/>
          <w:lang w:bidi="ar-JO"/>
        </w:rPr>
        <w:t xml:space="preserve">.التعرف إلى مستويات </w:t>
      </w:r>
      <w:r w:rsidR="001C4F5D" w:rsidRPr="000326ED">
        <w:rPr>
          <w:rFonts w:ascii="Simplified Arabic" w:hAnsi="Simplified Arabic" w:cs="Simplified Arabic"/>
          <w:sz w:val="26"/>
          <w:szCs w:val="26"/>
          <w:rtl/>
        </w:rPr>
        <w:t>الإنتماء</w:t>
      </w:r>
      <w:r w:rsidR="001C4F5D" w:rsidRPr="000326ED">
        <w:rPr>
          <w:rFonts w:ascii="Simplified Arabic" w:hAnsi="Simplified Arabic" w:cs="Simplified Arabic"/>
          <w:sz w:val="26"/>
          <w:szCs w:val="26"/>
        </w:rPr>
        <w:t xml:space="preserve"> </w:t>
      </w:r>
      <w:r w:rsidR="001C4F5D" w:rsidRPr="000326ED">
        <w:rPr>
          <w:rFonts w:ascii="Simplified Arabic" w:hAnsi="Simplified Arabic" w:cs="Simplified Arabic"/>
          <w:sz w:val="26"/>
          <w:szCs w:val="26"/>
          <w:rtl/>
        </w:rPr>
        <w:t>التنظيمي للمعلمين في المدارس الحكومية في مديرية تربية جنين</w:t>
      </w:r>
      <w:r w:rsidR="001C4F5D" w:rsidRPr="000326ED">
        <w:rPr>
          <w:rFonts w:ascii="Simplified Arabic" w:hAnsi="Simplified Arabic" w:cs="Simplified Arabic"/>
          <w:sz w:val="26"/>
          <w:szCs w:val="26"/>
          <w:rtl/>
          <w:lang w:bidi="ar-JO"/>
        </w:rPr>
        <w:t xml:space="preserve"> . </w:t>
      </w:r>
    </w:p>
    <w:p w:rsidR="001C4F5D" w:rsidRPr="000326ED" w:rsidRDefault="009C10E0" w:rsidP="009C10E0">
      <w:pPr>
        <w:pStyle w:val="a6"/>
        <w:tabs>
          <w:tab w:val="right" w:pos="282"/>
          <w:tab w:val="right" w:pos="423"/>
        </w:tabs>
        <w:bidi/>
        <w:spacing w:line="240" w:lineRule="atLeast"/>
        <w:ind w:firstLineChars="0" w:firstLine="0"/>
        <w:jc w:val="both"/>
        <w:rPr>
          <w:rFonts w:ascii="Simplified Arabic" w:hAnsi="Simplified Arabic" w:cs="Simplified Arabic"/>
          <w:sz w:val="26"/>
          <w:szCs w:val="26"/>
          <w:lang w:bidi="ar-JO"/>
        </w:rPr>
      </w:pPr>
      <w:r>
        <w:rPr>
          <w:rFonts w:ascii="Simplified Arabic" w:hAnsi="Simplified Arabic" w:cs="Simplified Arabic" w:hint="cs"/>
          <w:sz w:val="26"/>
          <w:szCs w:val="26"/>
          <w:rtl/>
        </w:rPr>
        <w:t>2</w:t>
      </w:r>
      <w:r w:rsidR="001C4F5D" w:rsidRPr="000326ED">
        <w:rPr>
          <w:rFonts w:ascii="Simplified Arabic" w:hAnsi="Simplified Arabic" w:cs="Simplified Arabic"/>
          <w:sz w:val="26"/>
          <w:szCs w:val="26"/>
          <w:rtl/>
        </w:rPr>
        <w:t>.التعرف الى مدى اختلاف تقديرات أفراد عينة الدراسة من معلمي المدارس الحكومية في مديرية تربية جنين للإنتماء التنظيمي باختلاف متغيرات: (الجنس، سنوات الخبرة، المؤهل العلمي، موقع المدرسة).</w:t>
      </w:r>
    </w:p>
    <w:p w:rsidR="001C4F5D" w:rsidRPr="000326ED" w:rsidRDefault="001C4F5D" w:rsidP="008048FF">
      <w:pPr>
        <w:tabs>
          <w:tab w:val="right" w:pos="282"/>
        </w:tabs>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أهمية الدراسة</w:t>
      </w:r>
    </w:p>
    <w:p w:rsidR="001C4F5D" w:rsidRPr="000326ED" w:rsidRDefault="001C4F5D" w:rsidP="000326ED">
      <w:pPr>
        <w:tabs>
          <w:tab w:val="right" w:pos="282"/>
        </w:tabs>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تتمثل أهمية ومبررات الدراسة في المجالين الآتيين:</w:t>
      </w:r>
    </w:p>
    <w:p w:rsidR="001C4F5D" w:rsidRPr="009C10E0" w:rsidRDefault="001C4F5D" w:rsidP="000326ED">
      <w:pPr>
        <w:tabs>
          <w:tab w:val="right" w:pos="282"/>
        </w:tabs>
        <w:bidi/>
        <w:spacing w:line="240" w:lineRule="atLeast"/>
        <w:rPr>
          <w:rFonts w:ascii="Simplified Arabic" w:hAnsi="Simplified Arabic" w:cs="Simplified Arabic"/>
          <w:b/>
          <w:bCs/>
          <w:sz w:val="26"/>
          <w:szCs w:val="26"/>
          <w:rtl/>
          <w:lang w:bidi="ar-JO"/>
        </w:rPr>
      </w:pPr>
      <w:r w:rsidRPr="009C10E0">
        <w:rPr>
          <w:rFonts w:ascii="Simplified Arabic" w:hAnsi="Simplified Arabic" w:cs="Simplified Arabic"/>
          <w:b/>
          <w:bCs/>
          <w:sz w:val="26"/>
          <w:szCs w:val="26"/>
          <w:rtl/>
          <w:lang w:bidi="ar-JO"/>
        </w:rPr>
        <w:t>أولاً: الأهمية النظرية</w:t>
      </w:r>
    </w:p>
    <w:p w:rsidR="001C4F5D" w:rsidRPr="000326ED" w:rsidRDefault="001C4F5D" w:rsidP="00AB2108">
      <w:pPr>
        <w:widowControl w:val="0"/>
        <w:tabs>
          <w:tab w:val="right" w:pos="282"/>
        </w:tabs>
        <w:bidi/>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قلة الدراسات السابقة التي تطرقت للإنتماء التنظيمي في المؤسسات التربوية بشكل عام، والمدارس بشكل خاص، مما دفع الباحثين للقيام بهذه الدراسة.</w:t>
      </w:r>
    </w:p>
    <w:p w:rsidR="001C4F5D" w:rsidRPr="009C10E0" w:rsidRDefault="001C4F5D" w:rsidP="000326ED">
      <w:pPr>
        <w:widowControl w:val="0"/>
        <w:tabs>
          <w:tab w:val="right" w:pos="282"/>
        </w:tabs>
        <w:bidi/>
        <w:spacing w:line="240" w:lineRule="atLeast"/>
        <w:rPr>
          <w:rFonts w:ascii="Simplified Arabic" w:hAnsi="Simplified Arabic" w:cs="Simplified Arabic"/>
          <w:b/>
          <w:bCs/>
          <w:sz w:val="26"/>
          <w:szCs w:val="26"/>
          <w:lang w:bidi="ar-JO"/>
        </w:rPr>
      </w:pPr>
      <w:r w:rsidRPr="009C10E0">
        <w:rPr>
          <w:rFonts w:ascii="Simplified Arabic" w:hAnsi="Simplified Arabic" w:cs="Simplified Arabic"/>
          <w:b/>
          <w:bCs/>
          <w:sz w:val="26"/>
          <w:szCs w:val="26"/>
          <w:rtl/>
          <w:lang w:bidi="ar-JO"/>
        </w:rPr>
        <w:t>ثانياً: الأهمية العملية</w:t>
      </w:r>
    </w:p>
    <w:p w:rsidR="001C4F5D" w:rsidRPr="00AB2108" w:rsidRDefault="001C4F5D" w:rsidP="000326ED">
      <w:pPr>
        <w:widowControl w:val="0"/>
        <w:tabs>
          <w:tab w:val="right" w:pos="282"/>
        </w:tabs>
        <w:bidi/>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 xml:space="preserve">1. </w:t>
      </w:r>
      <w:r w:rsidRPr="00AB2108">
        <w:rPr>
          <w:rFonts w:ascii="Simplified Arabic" w:hAnsi="Simplified Arabic" w:cs="Simplified Arabic"/>
          <w:sz w:val="26"/>
          <w:szCs w:val="26"/>
          <w:rtl/>
          <w:lang w:bidi="ar-JO"/>
        </w:rPr>
        <w:t>الحاجة الملحة لمعرفة مستويات الإنتماء التنظيمي في المدارس الحكومية في مديرية تربية جنين للمعلمين من وجهة نظرهم.</w:t>
      </w:r>
    </w:p>
    <w:p w:rsidR="001C4F5D" w:rsidRPr="001F2BA8" w:rsidRDefault="00AB2108" w:rsidP="00AB2108">
      <w:pPr>
        <w:widowControl w:val="0"/>
        <w:tabs>
          <w:tab w:val="right" w:pos="282"/>
        </w:tabs>
        <w:bidi/>
        <w:spacing w:line="240" w:lineRule="atLeast"/>
        <w:rPr>
          <w:rFonts w:ascii="Simplified Arabic" w:hAnsi="Simplified Arabic" w:cs="Simplified Arabic"/>
          <w:color w:val="FF0000"/>
          <w:sz w:val="26"/>
          <w:szCs w:val="26"/>
          <w:lang w:bidi="ar-JO"/>
        </w:rPr>
      </w:pPr>
      <w:r>
        <w:rPr>
          <w:rFonts w:ascii="Simplified Arabic" w:hAnsi="Simplified Arabic" w:cs="Simplified Arabic"/>
          <w:sz w:val="26"/>
          <w:szCs w:val="26"/>
          <w:lang w:bidi="ar-JO"/>
        </w:rPr>
        <w:t>.2</w:t>
      </w:r>
      <w:r w:rsidR="001C4F5D" w:rsidRPr="00AB2108">
        <w:rPr>
          <w:rFonts w:ascii="Simplified Arabic" w:hAnsi="Simplified Arabic" w:cs="Simplified Arabic"/>
          <w:sz w:val="26"/>
          <w:szCs w:val="26"/>
          <w:rtl/>
          <w:lang w:bidi="ar-JO"/>
        </w:rPr>
        <w:t xml:space="preserve"> تسليط الضوء على مفهوم الإنتماء التنظيمي، لتحديد الدور المطلوب من متخذي القرارات في وزارة التربية والتعليم العالي، باعتبارها الجهة المسؤولة والمشرفة على كافة المؤسسات التربوية، بخصوص تنمية هذا المفهوم لدى العاملين في الوزارة وكافة المؤسسات التربوية التابعة لها.</w:t>
      </w:r>
    </w:p>
    <w:p w:rsidR="001C4F5D" w:rsidRPr="000326ED" w:rsidRDefault="001C4F5D" w:rsidP="000326ED">
      <w:pPr>
        <w:tabs>
          <w:tab w:val="right" w:pos="282"/>
          <w:tab w:val="right" w:pos="423"/>
        </w:tabs>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3. تقديم نتائج وبيانات علمية للقائمين على المؤسسات التربوية في وزارة التربية والتعليم العالي حول مستويات الإنتماء التنظيمي في المدارس الحكومية في مديرية تربية جنين، لتساعدهم في رسم السياسات التربوية المستقبلية بهذا الخصوص.</w:t>
      </w:r>
    </w:p>
    <w:p w:rsidR="001C4F5D" w:rsidRPr="000326ED" w:rsidRDefault="001C4F5D" w:rsidP="000326ED">
      <w:pPr>
        <w:tabs>
          <w:tab w:val="right" w:pos="282"/>
        </w:tabs>
        <w:bidi/>
        <w:spacing w:line="240" w:lineRule="atLeast"/>
        <w:ind w:hanging="2"/>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lastRenderedPageBreak/>
        <w:t xml:space="preserve">حدود الدراسة </w:t>
      </w:r>
    </w:p>
    <w:p w:rsidR="001C4F5D" w:rsidRPr="000326ED" w:rsidRDefault="001C4F5D" w:rsidP="000326ED">
      <w:pPr>
        <w:tabs>
          <w:tab w:val="right" w:pos="282"/>
        </w:tabs>
        <w:bidi/>
        <w:spacing w:line="240" w:lineRule="atLeast"/>
        <w:ind w:hanging="2"/>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تمثلت حدود الدراسة فيما يأتي:</w:t>
      </w:r>
    </w:p>
    <w:p w:rsidR="001C4F5D" w:rsidRPr="000326ED" w:rsidRDefault="001C4F5D" w:rsidP="000326ED">
      <w:pPr>
        <w:widowControl w:val="0"/>
        <w:numPr>
          <w:ilvl w:val="0"/>
          <w:numId w:val="4"/>
        </w:numPr>
        <w:tabs>
          <w:tab w:val="right" w:pos="282"/>
        </w:tabs>
        <w:bidi/>
        <w:spacing w:line="240" w:lineRule="atLeast"/>
        <w:ind w:left="0" w:hanging="2"/>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 xml:space="preserve">الحدود المكانية: </w:t>
      </w:r>
      <w:r w:rsidRPr="000326ED">
        <w:rPr>
          <w:rFonts w:ascii="Simplified Arabic" w:hAnsi="Simplified Arabic" w:cs="Simplified Arabic"/>
          <w:sz w:val="26"/>
          <w:szCs w:val="26"/>
          <w:rtl/>
          <w:lang w:bidi="ar-JO"/>
        </w:rPr>
        <w:t>جميع المدارس الحكومية في مديرية تربية جنين.</w:t>
      </w:r>
    </w:p>
    <w:p w:rsidR="001C4F5D" w:rsidRPr="000326ED" w:rsidRDefault="001C4F5D" w:rsidP="000326ED">
      <w:pPr>
        <w:widowControl w:val="0"/>
        <w:numPr>
          <w:ilvl w:val="0"/>
          <w:numId w:val="4"/>
        </w:numPr>
        <w:tabs>
          <w:tab w:val="right" w:pos="282"/>
        </w:tabs>
        <w:bidi/>
        <w:spacing w:line="240" w:lineRule="atLeast"/>
        <w:ind w:left="0" w:hanging="2"/>
        <w:rPr>
          <w:rFonts w:ascii="Simplified Arabic" w:hAnsi="Simplified Arabic" w:cs="Simplified Arabic"/>
          <w:b/>
          <w:bCs/>
          <w:sz w:val="26"/>
          <w:szCs w:val="26"/>
          <w:lang w:bidi="ar-JO"/>
        </w:rPr>
      </w:pPr>
      <w:r w:rsidRPr="000326ED">
        <w:rPr>
          <w:rFonts w:ascii="Simplified Arabic" w:hAnsi="Simplified Arabic" w:cs="Simplified Arabic"/>
          <w:b/>
          <w:bCs/>
          <w:sz w:val="26"/>
          <w:szCs w:val="26"/>
          <w:rtl/>
          <w:lang w:bidi="ar-JO"/>
        </w:rPr>
        <w:t xml:space="preserve">الحدود الزمانية: </w:t>
      </w:r>
      <w:r w:rsidRPr="000326ED">
        <w:rPr>
          <w:rFonts w:ascii="Simplified Arabic" w:hAnsi="Simplified Arabic" w:cs="Simplified Arabic"/>
          <w:sz w:val="26"/>
          <w:szCs w:val="26"/>
          <w:rtl/>
          <w:lang w:bidi="ar-JO"/>
        </w:rPr>
        <w:t>الفصل الدراسي الثاني من العام الدراسي (2017-2018م</w:t>
      </w:r>
      <w:r w:rsidRPr="000326ED">
        <w:rPr>
          <w:rFonts w:ascii="Simplified Arabic" w:hAnsi="Simplified Arabic" w:cs="Simplified Arabic"/>
          <w:b/>
          <w:bCs/>
          <w:sz w:val="26"/>
          <w:szCs w:val="26"/>
          <w:rtl/>
          <w:lang w:bidi="ar-JO"/>
        </w:rPr>
        <w:t>).</w:t>
      </w:r>
    </w:p>
    <w:p w:rsidR="001C4F5D" w:rsidRPr="000326ED" w:rsidRDefault="001C4F5D" w:rsidP="000326ED">
      <w:pPr>
        <w:widowControl w:val="0"/>
        <w:numPr>
          <w:ilvl w:val="0"/>
          <w:numId w:val="4"/>
        </w:numPr>
        <w:tabs>
          <w:tab w:val="right" w:pos="282"/>
        </w:tabs>
        <w:bidi/>
        <w:spacing w:line="240" w:lineRule="atLeast"/>
        <w:ind w:left="0" w:hanging="2"/>
        <w:rPr>
          <w:rFonts w:ascii="Simplified Arabic" w:hAnsi="Simplified Arabic" w:cs="Simplified Arabic"/>
          <w:sz w:val="26"/>
          <w:szCs w:val="26"/>
          <w:lang w:bidi="ar-JO"/>
        </w:rPr>
      </w:pPr>
      <w:r w:rsidRPr="000326ED">
        <w:rPr>
          <w:rFonts w:ascii="Simplified Arabic" w:hAnsi="Simplified Arabic" w:cs="Simplified Arabic"/>
          <w:b/>
          <w:bCs/>
          <w:sz w:val="26"/>
          <w:szCs w:val="26"/>
          <w:rtl/>
          <w:lang w:bidi="ar-JO"/>
        </w:rPr>
        <w:t xml:space="preserve">الحدود البشرية: </w:t>
      </w:r>
      <w:r w:rsidRPr="000326ED">
        <w:rPr>
          <w:rFonts w:ascii="Simplified Arabic" w:hAnsi="Simplified Arabic" w:cs="Simplified Arabic"/>
          <w:sz w:val="26"/>
          <w:szCs w:val="26"/>
          <w:rtl/>
          <w:lang w:bidi="ar-JO"/>
        </w:rPr>
        <w:t xml:space="preserve">المعلمين والمعلمات العاملين في المدارس الحكومية في مديرية تربية جنين. </w:t>
      </w:r>
    </w:p>
    <w:p w:rsidR="001C4F5D" w:rsidRPr="000326ED" w:rsidRDefault="001C4F5D" w:rsidP="000326ED">
      <w:pPr>
        <w:widowControl w:val="0"/>
        <w:numPr>
          <w:ilvl w:val="0"/>
          <w:numId w:val="4"/>
        </w:numPr>
        <w:tabs>
          <w:tab w:val="right" w:pos="282"/>
        </w:tabs>
        <w:bidi/>
        <w:spacing w:line="240" w:lineRule="atLeast"/>
        <w:ind w:left="0" w:hanging="2"/>
        <w:rPr>
          <w:rFonts w:ascii="Simplified Arabic" w:hAnsi="Simplified Arabic" w:cs="Simplified Arabic"/>
          <w:sz w:val="26"/>
          <w:szCs w:val="26"/>
          <w:lang w:bidi="ar-JO"/>
        </w:rPr>
      </w:pPr>
      <w:r w:rsidRPr="000326ED">
        <w:rPr>
          <w:rFonts w:ascii="Simplified Arabic" w:hAnsi="Simplified Arabic" w:cs="Simplified Arabic"/>
          <w:b/>
          <w:bCs/>
          <w:sz w:val="26"/>
          <w:szCs w:val="26"/>
          <w:rtl/>
        </w:rPr>
        <w:t>الحدود الإجرائية</w:t>
      </w:r>
      <w:r w:rsidRPr="000326ED">
        <w:rPr>
          <w:rFonts w:ascii="Simplified Arabic" w:hAnsi="Simplified Arabic" w:cs="Simplified Arabic"/>
          <w:sz w:val="26"/>
          <w:szCs w:val="26"/>
          <w:rtl/>
        </w:rPr>
        <w:t>: الإجراءات التي حددها الباحثون والأساليب الإحصائية التي اتبعوها في معالجة البيانات.</w:t>
      </w:r>
    </w:p>
    <w:p w:rsidR="001C4F5D" w:rsidRPr="000326ED" w:rsidRDefault="001C4F5D" w:rsidP="000326ED">
      <w:pPr>
        <w:tabs>
          <w:tab w:val="right" w:pos="282"/>
        </w:tabs>
        <w:bidi/>
        <w:spacing w:line="240" w:lineRule="atLeast"/>
        <w:rPr>
          <w:rFonts w:ascii="Simplified Arabic" w:hAnsi="Simplified Arabic" w:cs="Simplified Arabic"/>
          <w:sz w:val="26"/>
          <w:szCs w:val="26"/>
          <w:lang w:bidi="ar-JO"/>
        </w:rPr>
      </w:pPr>
      <w:r w:rsidRPr="000326ED">
        <w:rPr>
          <w:rFonts w:ascii="Simplified Arabic" w:hAnsi="Simplified Arabic" w:cs="Simplified Arabic"/>
          <w:b/>
          <w:bCs/>
          <w:sz w:val="26"/>
          <w:szCs w:val="26"/>
          <w:rtl/>
          <w:lang w:bidi="ar-JO"/>
        </w:rPr>
        <w:t>مصطلحات الدراسة</w:t>
      </w:r>
    </w:p>
    <w:p w:rsidR="001C4F5D" w:rsidRPr="000326ED" w:rsidRDefault="001C4F5D"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الإنتماء التنظيمي</w:t>
      </w:r>
      <w:r w:rsidRPr="000326ED">
        <w:rPr>
          <w:rFonts w:ascii="Simplified Arabic" w:hAnsi="Simplified Arabic" w:cs="Simplified Arabic"/>
          <w:sz w:val="26"/>
          <w:szCs w:val="26"/>
          <w:rtl/>
          <w:lang w:bidi="ar-JO"/>
        </w:rPr>
        <w:t>: "اعتقاد وقبول قوي من جانب أفراد التنظيم بأهداف وقيم المنظمة التي يعملون فيها، ورغبتهم في بذل أكبر عطاء ممكن لصالحها مع رغبة قوية في الاستمرار في عضويتها والدفاع عنها وتحسين سمعتها." (المغربي، 2016-أ، ص191). وأعاد تعريفه أيضاً بأنه:"درجة اندماج الفرد بالمنظمة، واهتمامه بالاستمرار فيها"  (المغربي، 2016-ب،ص227).</w:t>
      </w:r>
    </w:p>
    <w:p w:rsidR="005477B1" w:rsidRPr="000326ED" w:rsidRDefault="001C4F5D" w:rsidP="005B09DA">
      <w:pPr>
        <w:autoSpaceDE w:val="0"/>
        <w:autoSpaceDN w:val="0"/>
        <w:bidi/>
        <w:adjustRightInd w:val="0"/>
        <w:spacing w:after="240"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الإنتماء التنظيمي اجرائياً</w:t>
      </w:r>
      <w:r w:rsidRPr="000326ED">
        <w:rPr>
          <w:rFonts w:ascii="Simplified Arabic" w:hAnsi="Simplified Arabic" w:cs="Simplified Arabic"/>
          <w:sz w:val="26"/>
          <w:szCs w:val="26"/>
          <w:rtl/>
          <w:lang w:bidi="ar-JO"/>
        </w:rPr>
        <w:t xml:space="preserve">: </w:t>
      </w:r>
      <w:r w:rsidR="005B09DA" w:rsidRPr="005B09DA">
        <w:rPr>
          <w:rFonts w:ascii="Simplified Arabic" w:hAnsi="Simplified Arabic" w:cs="Simplified Arabic" w:hint="cs"/>
          <w:sz w:val="26"/>
          <w:szCs w:val="26"/>
          <w:rtl/>
        </w:rPr>
        <w:t>استثمار</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متبادل</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بين</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الفرد</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والمنظمة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باستمرار</w:t>
      </w:r>
      <w:r w:rsidR="005B09DA">
        <w:rPr>
          <w:rFonts w:ascii="Simplified Arabic" w:hAnsi="Simplified Arabic" w:cs="Simplified Arabic" w:hint="cs"/>
          <w:sz w:val="26"/>
          <w:szCs w:val="26"/>
          <w:rtl/>
        </w:rPr>
        <w:t xml:space="preserve"> </w:t>
      </w:r>
      <w:r w:rsidR="005B09DA" w:rsidRPr="005B09DA">
        <w:rPr>
          <w:rFonts w:ascii="Simplified Arabic" w:hAnsi="Simplified Arabic" w:cs="Simplified Arabic" w:hint="cs"/>
          <w:sz w:val="26"/>
          <w:szCs w:val="26"/>
          <w:rtl/>
        </w:rPr>
        <w:t>العلاقة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التعاقدية،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يترتب</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عليه</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أن</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يسلك</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الفرد</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سلوكا</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يفوق</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السلوك</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الرسمي</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المتوقع</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منه</w:t>
      </w:r>
      <w:r w:rsidR="005B09DA">
        <w:rPr>
          <w:rFonts w:ascii="Simplified Arabic" w:hAnsi="Simplified Arabic" w:cs="Simplified Arabic" w:hint="cs"/>
          <w:sz w:val="26"/>
          <w:szCs w:val="26"/>
          <w:rtl/>
        </w:rPr>
        <w:t xml:space="preserve"> </w:t>
      </w:r>
      <w:r w:rsidR="005B09DA" w:rsidRPr="005B09DA">
        <w:rPr>
          <w:rFonts w:ascii="Simplified Arabic" w:hAnsi="Simplified Arabic" w:cs="Simplified Arabic" w:hint="cs"/>
          <w:sz w:val="26"/>
          <w:szCs w:val="26"/>
          <w:rtl/>
        </w:rPr>
        <w:t>والمرغوب</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فيه</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من</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جانب</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المنظمة،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ورغبة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الفرد</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في</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إعطاء</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جزء</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من</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نفسه</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من</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أجل</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الإسهام</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في</w:t>
      </w:r>
      <w:r w:rsidR="005B09DA">
        <w:rPr>
          <w:rFonts w:ascii="Simplified Arabic" w:hAnsi="Simplified Arabic" w:cs="Simplified Arabic" w:hint="cs"/>
          <w:sz w:val="26"/>
          <w:szCs w:val="26"/>
          <w:rtl/>
        </w:rPr>
        <w:t xml:space="preserve"> </w:t>
      </w:r>
      <w:r w:rsidR="005B09DA" w:rsidRPr="005B09DA">
        <w:rPr>
          <w:rFonts w:ascii="Simplified Arabic" w:hAnsi="Simplified Arabic" w:cs="Simplified Arabic" w:hint="cs"/>
          <w:sz w:val="26"/>
          <w:szCs w:val="26"/>
          <w:rtl/>
        </w:rPr>
        <w:t>نجاح</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واستمرارية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المنظمة،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كالاستعداد</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لبذل</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مجهود</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أكبر</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والقيام</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بأعمال</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تطوعية،</w:t>
      </w:r>
      <w:r w:rsidR="005B09DA" w:rsidRPr="005B09DA">
        <w:rPr>
          <w:rFonts w:ascii="Simplified Arabic" w:hAnsi="Simplified Arabic" w:cs="Simplified Arabic"/>
          <w:sz w:val="26"/>
          <w:szCs w:val="26"/>
          <w:lang w:bidi="ar-JO"/>
        </w:rPr>
        <w:t xml:space="preserve"> </w:t>
      </w:r>
      <w:r w:rsidR="005B09DA" w:rsidRPr="005B09DA">
        <w:rPr>
          <w:rFonts w:ascii="Simplified Arabic" w:hAnsi="Simplified Arabic" w:cs="Simplified Arabic" w:hint="cs"/>
          <w:sz w:val="26"/>
          <w:szCs w:val="26"/>
          <w:rtl/>
        </w:rPr>
        <w:t>وتحمل</w:t>
      </w:r>
      <w:r w:rsidR="005B09DA">
        <w:rPr>
          <w:rFonts w:ascii="Simplified Arabic" w:hAnsi="Simplified Arabic" w:cs="Simplified Arabic" w:hint="cs"/>
          <w:sz w:val="26"/>
          <w:szCs w:val="26"/>
          <w:rtl/>
          <w:lang w:bidi="ar-JO"/>
        </w:rPr>
        <w:t xml:space="preserve"> مسؤوليات إضافية.</w:t>
      </w:r>
    </w:p>
    <w:p w:rsidR="001C4F5D" w:rsidRPr="000326ED" w:rsidRDefault="005477B1" w:rsidP="000326ED">
      <w:pPr>
        <w:autoSpaceDE w:val="0"/>
        <w:autoSpaceDN w:val="0"/>
        <w:bidi/>
        <w:adjustRightInd w:val="0"/>
        <w:spacing w:after="240"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ا</w:t>
      </w:r>
      <w:r w:rsidR="001C4F5D" w:rsidRPr="000326ED">
        <w:rPr>
          <w:rFonts w:ascii="Simplified Arabic" w:hAnsi="Simplified Arabic" w:cs="Simplified Arabic"/>
          <w:b/>
          <w:bCs/>
          <w:sz w:val="26"/>
          <w:szCs w:val="26"/>
          <w:rtl/>
          <w:lang w:bidi="ar-JO"/>
        </w:rPr>
        <w:t xml:space="preserve">لمدارس الحكومية: </w:t>
      </w:r>
      <w:r w:rsidR="001C4F5D" w:rsidRPr="000326ED">
        <w:rPr>
          <w:rFonts w:ascii="Simplified Arabic" w:hAnsi="Simplified Arabic" w:cs="Simplified Arabic"/>
          <w:sz w:val="26"/>
          <w:szCs w:val="26"/>
          <w:rtl/>
          <w:lang w:bidi="ar-JO"/>
        </w:rPr>
        <w:t>أي مؤسسة تعليمية تديرها وزارة التربية والتعليم العالي، أو أي وزارة أو سلطة حكومية (فلسطين، وزارة التربية والتعليم العالي، 2017، ص6).</w:t>
      </w:r>
    </w:p>
    <w:p w:rsidR="005477B1" w:rsidRPr="000326ED" w:rsidRDefault="005477B1"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 xml:space="preserve">متغيرات الدراسة </w:t>
      </w:r>
    </w:p>
    <w:p w:rsidR="005477B1" w:rsidRPr="000326ED" w:rsidRDefault="005477B1" w:rsidP="000326ED">
      <w:pPr>
        <w:pStyle w:val="a6"/>
        <w:bidi/>
        <w:spacing w:line="240" w:lineRule="atLeast"/>
        <w:ind w:firstLineChars="0" w:firstLine="0"/>
        <w:jc w:val="both"/>
        <w:rPr>
          <w:rFonts w:ascii="Simplified Arabic" w:hAnsi="Simplified Arabic" w:cs="Simplified Arabic"/>
          <w:sz w:val="26"/>
          <w:szCs w:val="26"/>
          <w:rtl/>
        </w:rPr>
      </w:pPr>
      <w:r w:rsidRPr="000326ED">
        <w:rPr>
          <w:rFonts w:ascii="Simplified Arabic" w:hAnsi="Simplified Arabic" w:cs="Simplified Arabic"/>
          <w:b/>
          <w:bCs/>
          <w:sz w:val="26"/>
          <w:szCs w:val="26"/>
          <w:rtl/>
        </w:rPr>
        <w:t xml:space="preserve">المتغير المستقل: </w:t>
      </w:r>
      <w:r w:rsidRPr="000326ED">
        <w:rPr>
          <w:rFonts w:ascii="Simplified Arabic" w:hAnsi="Simplified Arabic" w:cs="Simplified Arabic"/>
          <w:sz w:val="26"/>
          <w:szCs w:val="26"/>
          <w:rtl/>
        </w:rPr>
        <w:t xml:space="preserve">هي خصائص أفراد العينة وهي الجنس(ذكر، أنثى)، سنوات الخبرة(أقل من 5سنوات، من 5-10سنوات، أكثر من 10سنوات)، المؤهل العلمي(أقل من بكالوريوس، أعلى من بكالوريوس)، موقع المدرسة </w:t>
      </w:r>
      <w:r w:rsidR="00443FF4">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(قرية، مدينة).</w:t>
      </w:r>
    </w:p>
    <w:p w:rsidR="005477B1" w:rsidRPr="000326ED" w:rsidRDefault="005477B1" w:rsidP="000326ED">
      <w:pPr>
        <w:pStyle w:val="a6"/>
        <w:bidi/>
        <w:spacing w:line="240" w:lineRule="atLeast"/>
        <w:ind w:firstLineChars="0" w:firstLine="0"/>
        <w:jc w:val="both"/>
        <w:rPr>
          <w:rFonts w:ascii="Simplified Arabic" w:hAnsi="Simplified Arabic" w:cs="Simplified Arabic"/>
          <w:sz w:val="26"/>
          <w:szCs w:val="26"/>
          <w:rtl/>
        </w:rPr>
      </w:pPr>
      <w:r w:rsidRPr="000326ED">
        <w:rPr>
          <w:rFonts w:ascii="Simplified Arabic" w:hAnsi="Simplified Arabic" w:cs="Simplified Arabic"/>
          <w:b/>
          <w:bCs/>
          <w:sz w:val="26"/>
          <w:szCs w:val="26"/>
          <w:rtl/>
        </w:rPr>
        <w:t xml:space="preserve">المتغير التابع: </w:t>
      </w:r>
      <w:r w:rsidRPr="000326ED">
        <w:rPr>
          <w:rFonts w:ascii="Simplified Arabic" w:hAnsi="Simplified Arabic" w:cs="Simplified Arabic"/>
          <w:sz w:val="26"/>
          <w:szCs w:val="26"/>
          <w:rtl/>
        </w:rPr>
        <w:t>تقديرات أفراد عينة الدراسة لمستويات</w:t>
      </w:r>
      <w:r w:rsidRPr="000326ED">
        <w:rPr>
          <w:rFonts w:ascii="Simplified Arabic" w:hAnsi="Simplified Arabic" w:cs="Simplified Arabic"/>
          <w:b/>
          <w:bCs/>
          <w:sz w:val="26"/>
          <w:szCs w:val="26"/>
          <w:rtl/>
        </w:rPr>
        <w:t xml:space="preserve"> </w:t>
      </w:r>
      <w:r w:rsidRPr="000326ED">
        <w:rPr>
          <w:rFonts w:ascii="Simplified Arabic" w:hAnsi="Simplified Arabic" w:cs="Simplified Arabic"/>
          <w:sz w:val="26"/>
          <w:szCs w:val="26"/>
          <w:rtl/>
        </w:rPr>
        <w:t>الانتماء التنظيمي لديهم.</w:t>
      </w:r>
    </w:p>
    <w:p w:rsidR="005477B1" w:rsidRPr="00F461D8" w:rsidRDefault="005477B1" w:rsidP="000326ED">
      <w:pPr>
        <w:tabs>
          <w:tab w:val="right" w:pos="282"/>
          <w:tab w:val="right" w:pos="423"/>
        </w:tabs>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الاطار النظري والدراسات السابقة</w:t>
      </w:r>
      <w:r w:rsidR="001337D6">
        <w:rPr>
          <w:rFonts w:ascii="Simplified Arabic" w:hAnsi="Simplified Arabic" w:cs="Simplified Arabic" w:hint="cs"/>
          <w:b/>
          <w:bCs/>
          <w:sz w:val="26"/>
          <w:szCs w:val="26"/>
          <w:rtl/>
        </w:rPr>
        <w:t xml:space="preserve"> </w:t>
      </w:r>
      <w:r w:rsidR="00F461D8">
        <w:rPr>
          <w:rFonts w:ascii="Simplified Arabic" w:hAnsi="Simplified Arabic" w:cs="Simplified Arabic" w:hint="cs"/>
          <w:b/>
          <w:bCs/>
          <w:sz w:val="26"/>
          <w:szCs w:val="26"/>
          <w:rtl/>
        </w:rPr>
        <w:t xml:space="preserve"> </w:t>
      </w:r>
    </w:p>
    <w:p w:rsidR="005477B1" w:rsidRPr="000326ED" w:rsidRDefault="005B2F3A" w:rsidP="00362E2F">
      <w:pPr>
        <w:shd w:val="clear" w:color="auto" w:fill="FFFFFF" w:themeFill="background1"/>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 xml:space="preserve">الإنتماء التنظيمي هو: "ذلك السلوك الذي لا يشمل متطلبات العمل الرسمية، إلا أنه يؤثر </w:t>
      </w:r>
      <w:r w:rsidR="00362E2F">
        <w:rPr>
          <w:rFonts w:ascii="Simplified Arabic" w:hAnsi="Simplified Arabic" w:cs="Simplified Arabic" w:hint="cs"/>
          <w:sz w:val="26"/>
          <w:szCs w:val="26"/>
          <w:rtl/>
          <w:lang w:bidi="ar-JO"/>
        </w:rPr>
        <w:t>في</w:t>
      </w:r>
      <w:r w:rsidR="005477B1" w:rsidRPr="000326ED">
        <w:rPr>
          <w:rFonts w:ascii="Simplified Arabic" w:hAnsi="Simplified Arabic" w:cs="Simplified Arabic"/>
          <w:sz w:val="26"/>
          <w:szCs w:val="26"/>
          <w:rtl/>
          <w:lang w:bidi="ar-JO"/>
        </w:rPr>
        <w:t xml:space="preserve"> فعالية الأداء في المنظمة". (</w:t>
      </w:r>
      <w:r w:rsidR="005477B1" w:rsidRPr="000326ED">
        <w:rPr>
          <w:rFonts w:ascii="Simplified Arabic" w:hAnsi="Simplified Arabic" w:cs="Simplified Arabic"/>
          <w:sz w:val="26"/>
          <w:szCs w:val="26"/>
          <w:lang w:bidi="ar-JO"/>
        </w:rPr>
        <w:t>Robbins,2003:25</w:t>
      </w:r>
      <w:r w:rsidR="005477B1" w:rsidRPr="000326ED">
        <w:rPr>
          <w:rFonts w:ascii="Simplified Arabic" w:hAnsi="Simplified Arabic" w:cs="Simplified Arabic"/>
          <w:sz w:val="26"/>
          <w:szCs w:val="26"/>
          <w:rtl/>
          <w:lang w:bidi="ar-JO"/>
        </w:rPr>
        <w:t>). وهو</w:t>
      </w:r>
      <w:r w:rsidR="005477B1" w:rsidRPr="000326ED">
        <w:rPr>
          <w:rFonts w:ascii="Simplified Arabic" w:hAnsi="Simplified Arabic" w:cs="Simplified Arabic"/>
          <w:sz w:val="26"/>
          <w:szCs w:val="26"/>
          <w:rtl/>
        </w:rPr>
        <w:t>: "الرغبة في عدم ترك المنظمة بالرغم من وجود حوافز خارجية".</w:t>
      </w:r>
      <w:r w:rsidR="005477B1" w:rsidRPr="000326ED">
        <w:rPr>
          <w:rFonts w:ascii="Simplified Arabic" w:hAnsi="Simplified Arabic" w:cs="Simplified Arabic"/>
          <w:sz w:val="26"/>
          <w:szCs w:val="26"/>
          <w:rtl/>
          <w:lang w:bidi="ar-JO"/>
        </w:rPr>
        <w:t xml:space="preserve"> (</w:t>
      </w:r>
      <w:r w:rsidR="005477B1" w:rsidRPr="000326ED">
        <w:rPr>
          <w:rFonts w:ascii="Simplified Arabic" w:hAnsi="Simplified Arabic" w:cs="Simplified Arabic"/>
          <w:sz w:val="26"/>
          <w:szCs w:val="26"/>
        </w:rPr>
        <w:t>(Gregeresen and Stewart, 1992: 53</w:t>
      </w:r>
      <w:r w:rsidR="005477B1" w:rsidRPr="000326ED">
        <w:rPr>
          <w:rFonts w:ascii="Simplified Arabic" w:hAnsi="Simplified Arabic" w:cs="Simplified Arabic"/>
          <w:sz w:val="26"/>
          <w:szCs w:val="26"/>
          <w:rtl/>
          <w:lang w:bidi="ar-JO"/>
        </w:rPr>
        <w:t>.</w:t>
      </w:r>
      <w:r w:rsidR="008231B7">
        <w:rPr>
          <w:rFonts w:ascii="Simplified Arabic" w:hAnsi="Simplified Arabic" w:cs="Simplified Arabic" w:hint="cs"/>
          <w:sz w:val="26"/>
          <w:szCs w:val="26"/>
          <w:rtl/>
        </w:rPr>
        <w:t xml:space="preserve"> </w:t>
      </w:r>
      <w:r w:rsidR="005477B1" w:rsidRPr="000326ED">
        <w:rPr>
          <w:rFonts w:ascii="Simplified Arabic" w:hAnsi="Simplified Arabic" w:cs="Simplified Arabic"/>
          <w:sz w:val="26"/>
          <w:szCs w:val="26"/>
          <w:rtl/>
        </w:rPr>
        <w:t>ويقصد به:" إحساس الفرد بالإرتباط بالمنظمة ومشاركتها الرغبة في الوصول إلى الأهداف المطلوبة، مما يدفع الفرد للعمل دون ضغط معين من قبل الآخرين، ومما يدفعه إلى تقديم خدماته للمنظمة لإحساسه أن العمل فيها ارتباطاً بوحدةٍ يعتز بها ويفخر بالإنتماء إليها، وهنا يصبح تحقيق الأهداف أملاً ورغبة للجميع، وأنه لا بديل من الإنضمام للمنظمة". (المغربي،2007، ص24)</w:t>
      </w:r>
    </w:p>
    <w:p w:rsidR="005477B1" w:rsidRPr="000326ED" w:rsidRDefault="005477B1" w:rsidP="000326ED">
      <w:pPr>
        <w:shd w:val="clear" w:color="auto" w:fill="FFFFFF" w:themeFill="background1"/>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 xml:space="preserve">وهنا لا بد من التفريق بين الانتماء التنظيمي وكل من الولاء التنظيمي والالتزام التنظيمي: </w:t>
      </w:r>
    </w:p>
    <w:p w:rsidR="005477B1" w:rsidRPr="000326ED" w:rsidRDefault="008231B7" w:rsidP="00566714">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rPr>
        <w:t xml:space="preserve">     </w:t>
      </w:r>
      <w:r w:rsidR="005477B1" w:rsidRPr="000326ED">
        <w:rPr>
          <w:rFonts w:ascii="Simplified Arabic" w:hAnsi="Simplified Arabic" w:cs="Simplified Arabic"/>
          <w:sz w:val="26"/>
          <w:szCs w:val="26"/>
          <w:rtl/>
        </w:rPr>
        <w:t>يرى كل من أبوسمرة وسلامة(2013) أن الانتماء التنظيمي أو المؤسسي</w:t>
      </w:r>
      <w:r w:rsidR="005477B1" w:rsidRPr="000326ED">
        <w:rPr>
          <w:rFonts w:ascii="Simplified Arabic" w:hAnsi="Simplified Arabic" w:cs="Simplified Arabic"/>
          <w:sz w:val="26"/>
          <w:szCs w:val="26"/>
          <w:rtl/>
          <w:lang w:bidi="ar-JO"/>
        </w:rPr>
        <w:t xml:space="preserve"> </w:t>
      </w:r>
      <w:r w:rsidR="005477B1" w:rsidRPr="000326ED">
        <w:rPr>
          <w:rFonts w:ascii="Simplified Arabic" w:hAnsi="Simplified Arabic" w:cs="Simplified Arabic"/>
          <w:sz w:val="26"/>
          <w:szCs w:val="26"/>
        </w:rPr>
        <w:t>Organizational Affiliation)</w:t>
      </w:r>
      <w:r w:rsidR="005477B1" w:rsidRPr="000326ED">
        <w:rPr>
          <w:rFonts w:ascii="Simplified Arabic" w:hAnsi="Simplified Arabic" w:cs="Simplified Arabic"/>
          <w:sz w:val="26"/>
          <w:szCs w:val="26"/>
          <w:rtl/>
          <w:lang w:bidi="ar-JO"/>
        </w:rPr>
        <w:t xml:space="preserve">) هو غير الانتماء الوظيفي </w:t>
      </w:r>
      <w:r w:rsidR="005477B1" w:rsidRPr="000326ED">
        <w:rPr>
          <w:rFonts w:ascii="Simplified Arabic" w:hAnsi="Simplified Arabic" w:cs="Simplified Arabic"/>
          <w:sz w:val="26"/>
          <w:szCs w:val="26"/>
          <w:rtl/>
        </w:rPr>
        <w:t>(</w:t>
      </w:r>
      <w:r w:rsidR="005477B1" w:rsidRPr="000326ED">
        <w:rPr>
          <w:rFonts w:ascii="Simplified Arabic" w:hAnsi="Simplified Arabic" w:cs="Simplified Arabic"/>
          <w:sz w:val="26"/>
          <w:szCs w:val="26"/>
        </w:rPr>
        <w:t>Job Affiliation</w:t>
      </w:r>
      <w:r w:rsidR="005477B1" w:rsidRPr="000326ED">
        <w:rPr>
          <w:rFonts w:ascii="Simplified Arabic" w:hAnsi="Simplified Arabic" w:cs="Simplified Arabic"/>
          <w:sz w:val="26"/>
          <w:szCs w:val="26"/>
          <w:rtl/>
          <w:lang w:bidi="ar-JO"/>
        </w:rPr>
        <w:t>) وغير الولاء التنظيمي(</w:t>
      </w:r>
      <w:r w:rsidR="005477B1" w:rsidRPr="000326ED">
        <w:rPr>
          <w:rFonts w:ascii="Simplified Arabic" w:hAnsi="Simplified Arabic" w:cs="Simplified Arabic"/>
          <w:sz w:val="26"/>
          <w:szCs w:val="26"/>
          <w:lang w:bidi="ar-JO"/>
        </w:rPr>
        <w:t xml:space="preserve"> </w:t>
      </w:r>
      <w:r w:rsidR="005477B1" w:rsidRPr="000326ED">
        <w:rPr>
          <w:rFonts w:ascii="Simplified Arabic" w:hAnsi="Simplified Arabic" w:cs="Simplified Arabic"/>
          <w:sz w:val="26"/>
          <w:szCs w:val="26"/>
        </w:rPr>
        <w:t>Organizational Loyalty</w:t>
      </w:r>
      <w:r w:rsidR="005477B1" w:rsidRPr="000326ED">
        <w:rPr>
          <w:rFonts w:ascii="Simplified Arabic" w:hAnsi="Simplified Arabic" w:cs="Simplified Arabic"/>
          <w:sz w:val="26"/>
          <w:szCs w:val="26"/>
          <w:rtl/>
        </w:rPr>
        <w:t>)، وكذلك غير الالتزام التنظيمي</w:t>
      </w:r>
      <w:r w:rsidR="005477B1" w:rsidRPr="000326ED">
        <w:rPr>
          <w:rFonts w:ascii="Simplified Arabic" w:hAnsi="Simplified Arabic" w:cs="Simplified Arabic"/>
          <w:sz w:val="26"/>
          <w:szCs w:val="26"/>
        </w:rPr>
        <w:t xml:space="preserve"> </w:t>
      </w:r>
      <w:r w:rsidR="005477B1" w:rsidRPr="000326ED">
        <w:rPr>
          <w:rFonts w:ascii="Simplified Arabic" w:hAnsi="Simplified Arabic" w:cs="Simplified Arabic"/>
          <w:sz w:val="26"/>
          <w:szCs w:val="26"/>
          <w:rtl/>
        </w:rPr>
        <w:t xml:space="preserve">( </w:t>
      </w:r>
      <w:r w:rsidR="005477B1" w:rsidRPr="000326ED">
        <w:rPr>
          <w:rFonts w:ascii="Simplified Arabic" w:hAnsi="Simplified Arabic" w:cs="Simplified Arabic"/>
          <w:sz w:val="26"/>
          <w:szCs w:val="26"/>
        </w:rPr>
        <w:t>Organizational Commitment</w:t>
      </w:r>
      <w:r w:rsidR="005477B1" w:rsidRPr="000326ED">
        <w:rPr>
          <w:rFonts w:ascii="Simplified Arabic" w:hAnsi="Simplified Arabic" w:cs="Simplified Arabic"/>
          <w:sz w:val="26"/>
          <w:szCs w:val="26"/>
          <w:rtl/>
          <w:lang w:bidi="ar-JO"/>
        </w:rPr>
        <w:t>)،</w:t>
      </w:r>
      <w:r w:rsidR="005477B1" w:rsidRPr="000326ED">
        <w:rPr>
          <w:rFonts w:ascii="Simplified Arabic" w:hAnsi="Simplified Arabic" w:cs="Simplified Arabic"/>
          <w:sz w:val="26"/>
          <w:szCs w:val="26"/>
          <w:lang w:bidi="ar-JO"/>
        </w:rPr>
        <w:t xml:space="preserve"> </w:t>
      </w:r>
      <w:r w:rsidR="005477B1" w:rsidRPr="000326ED">
        <w:rPr>
          <w:rFonts w:ascii="Simplified Arabic" w:hAnsi="Simplified Arabic" w:cs="Simplified Arabic"/>
          <w:sz w:val="26"/>
          <w:szCs w:val="26"/>
          <w:rtl/>
          <w:lang w:bidi="ar-JO"/>
        </w:rPr>
        <w:t xml:space="preserve">وإن كان بين هذه المصطلحات علاقات مباشرة وقوية. وقد خلط </w:t>
      </w:r>
      <w:r w:rsidR="005477B1" w:rsidRPr="000326ED">
        <w:rPr>
          <w:rFonts w:ascii="Simplified Arabic" w:hAnsi="Simplified Arabic" w:cs="Simplified Arabic"/>
          <w:sz w:val="26"/>
          <w:szCs w:val="26"/>
          <w:rtl/>
          <w:lang w:bidi="ar-JO"/>
        </w:rPr>
        <w:lastRenderedPageBreak/>
        <w:t>العديد من الباحثين بين هذه المصطلحات، وخاصة عند ترجمتها من الإنجليزية أو إلى الإنجليزية، فتعامل البعض مع الالتزام</w:t>
      </w:r>
      <w:r w:rsidR="00566714">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w:t>
      </w:r>
      <w:r w:rsidR="005477B1" w:rsidRPr="000326ED">
        <w:rPr>
          <w:rFonts w:ascii="Simplified Arabic" w:hAnsi="Simplified Arabic" w:cs="Simplified Arabic"/>
          <w:sz w:val="26"/>
          <w:szCs w:val="26"/>
        </w:rPr>
        <w:t>Commitment</w:t>
      </w:r>
      <w:r w:rsidR="005477B1" w:rsidRPr="000326ED">
        <w:rPr>
          <w:rFonts w:ascii="Simplified Arabic" w:hAnsi="Simplified Arabic" w:cs="Simplified Arabic"/>
          <w:sz w:val="26"/>
          <w:szCs w:val="26"/>
          <w:rtl/>
          <w:lang w:bidi="ar-JO"/>
        </w:rPr>
        <w:t>)</w:t>
      </w:r>
      <w:r w:rsidR="005F6576">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على أنه الانتماء (</w:t>
      </w:r>
      <w:r w:rsidR="005477B1" w:rsidRPr="000326ED">
        <w:rPr>
          <w:rFonts w:ascii="Simplified Arabic" w:hAnsi="Simplified Arabic" w:cs="Simplified Arabic"/>
          <w:sz w:val="26"/>
          <w:szCs w:val="26"/>
        </w:rPr>
        <w:t>Affiliation</w:t>
      </w:r>
      <w:r w:rsidR="005477B1" w:rsidRPr="000326ED">
        <w:rPr>
          <w:rFonts w:ascii="Simplified Arabic" w:hAnsi="Simplified Arabic" w:cs="Simplified Arabic"/>
          <w:sz w:val="26"/>
          <w:szCs w:val="26"/>
          <w:rtl/>
          <w:lang w:bidi="ar-JO"/>
        </w:rPr>
        <w:t>) وتعامل آخرون مع الانتماء الوظيفي على أنه الانتماء التنظيمي، والبعض الآخر لم يفرق بين الولاء والانتماء. ويشيرا الى أن المدقق في هذه المصطلحات يدرك فرقاً ولو بسيطاً بينها، فالانتماء التنظيمي أو المؤسسي هو انتماء للتنظيم أو المؤسسة، أما الانتماء الوظيفي فهو انتماء للوظيفة، والأول أعلى درجة وأكثر أهمية، وهما أمران مختلفان، وإن كانا متداخلان. والالتزام التنظيمي هو التزام بالدرجة الأولى، والالتزام غير الانتماء، فكل انتماء يعني الالتزام، في حين لا يعني بالضرورة وجود الالتزام وجوداً للانتماء، فقد يلتزم الموظف ولا يكون منتمياً، والأول أيضاً أعلى درجة وأكثر أهمية،  أما الولاء فيتعلق بوجدان الفرد وشعوره ومعتقداته</w:t>
      </w:r>
      <w:r w:rsidR="00566714">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(رابطة وجدانية) تجاه المؤسسة أو التنظيم طاعة وتأييداً. وعليه قاما بترتيب هذه المصطلحات ترتيباً تصاعدياً بالشكل التالي:</w:t>
      </w:r>
    </w:p>
    <w:p w:rsidR="005477B1" w:rsidRPr="000326ED" w:rsidRDefault="00443FF4" w:rsidP="005F6576">
      <w:pPr>
        <w:bidi/>
        <w:spacing w:after="240" w:line="240" w:lineRule="atLeast"/>
        <w:ind w:hanging="651"/>
        <w:rPr>
          <w:rFonts w:ascii="Simplified Arabic" w:hAnsi="Simplified Arabic" w:cs="Simplified Arabic"/>
          <w:sz w:val="26"/>
          <w:szCs w:val="26"/>
          <w:rtl/>
          <w:lang w:bidi="ar-JO"/>
        </w:rPr>
      </w:pPr>
      <w:r>
        <w:rPr>
          <w:rFonts w:ascii="Simplified Arabic" w:hAnsi="Simplified Arabic" w:cs="Simplified Arabic"/>
          <w:sz w:val="26"/>
          <w:szCs w:val="26"/>
          <w:rtl/>
          <w:lang w:bidi="ar-JO"/>
        </w:rPr>
        <w:t xml:space="preserve">     </w:t>
      </w:r>
      <w:r w:rsidR="005477B1" w:rsidRPr="000326ED">
        <w:rPr>
          <w:rFonts w:ascii="Simplified Arabic" w:hAnsi="Simplified Arabic" w:cs="Simplified Arabic"/>
          <w:sz w:val="26"/>
          <w:szCs w:val="26"/>
          <w:rtl/>
          <w:lang w:bidi="ar-JO"/>
        </w:rPr>
        <w:t xml:space="preserve">  </w:t>
      </w: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 xml:space="preserve">الالتزام التنظيمي </w:t>
      </w:r>
      <w:r w:rsidR="005477B1" w:rsidRPr="000326ED">
        <w:rPr>
          <w:rFonts w:ascii="Simplified Arabic" w:hAnsi="Simplified Arabic" w:cs="Simplified Arabic"/>
          <w:b/>
          <w:bCs/>
          <w:sz w:val="26"/>
          <w:szCs w:val="26"/>
          <w:rtl/>
          <w:lang w:bidi="ar-JO"/>
        </w:rPr>
        <w:t>ــــــــــــــ»</w:t>
      </w:r>
      <w:r w:rsidR="005477B1" w:rsidRPr="000326ED">
        <w:rPr>
          <w:rFonts w:ascii="Simplified Arabic" w:hAnsi="Simplified Arabic" w:cs="Simplified Arabic"/>
          <w:sz w:val="26"/>
          <w:szCs w:val="26"/>
          <w:rtl/>
          <w:lang w:bidi="ar-JO"/>
        </w:rPr>
        <w:t xml:space="preserve"> الانتماء الوظيفي </w:t>
      </w:r>
      <w:r w:rsidR="005477B1" w:rsidRPr="000326ED">
        <w:rPr>
          <w:rFonts w:ascii="Simplified Arabic" w:hAnsi="Simplified Arabic" w:cs="Simplified Arabic"/>
          <w:b/>
          <w:bCs/>
          <w:sz w:val="26"/>
          <w:szCs w:val="26"/>
          <w:rtl/>
          <w:lang w:bidi="ar-JO"/>
        </w:rPr>
        <w:t>ــــــــــــــ»</w:t>
      </w:r>
      <w:r w:rsidR="005477B1" w:rsidRPr="000326ED">
        <w:rPr>
          <w:rFonts w:ascii="Simplified Arabic" w:hAnsi="Simplified Arabic" w:cs="Simplified Arabic"/>
          <w:sz w:val="26"/>
          <w:szCs w:val="26"/>
          <w:rtl/>
          <w:lang w:bidi="ar-JO"/>
        </w:rPr>
        <w:t xml:space="preserve">الانتماء التنظيمي </w:t>
      </w:r>
      <w:r w:rsidR="005477B1" w:rsidRPr="000326ED">
        <w:rPr>
          <w:rFonts w:ascii="Simplified Arabic" w:hAnsi="Simplified Arabic" w:cs="Simplified Arabic"/>
          <w:b/>
          <w:bCs/>
          <w:sz w:val="26"/>
          <w:szCs w:val="26"/>
          <w:rtl/>
          <w:lang w:bidi="ar-JO"/>
        </w:rPr>
        <w:t>ــــــــــــــــ»</w:t>
      </w:r>
      <w:r w:rsidR="005477B1" w:rsidRPr="000326ED">
        <w:rPr>
          <w:rFonts w:ascii="Simplified Arabic" w:hAnsi="Simplified Arabic" w:cs="Simplified Arabic"/>
          <w:sz w:val="26"/>
          <w:szCs w:val="26"/>
          <w:rtl/>
          <w:lang w:bidi="ar-JO"/>
        </w:rPr>
        <w:t xml:space="preserve"> </w:t>
      </w:r>
      <w:r w:rsidR="005477B1" w:rsidRPr="000326ED">
        <w:rPr>
          <w:rFonts w:ascii="Simplified Arabic" w:hAnsi="Simplified Arabic" w:cs="Simplified Arabic"/>
          <w:b/>
          <w:bCs/>
          <w:sz w:val="26"/>
          <w:szCs w:val="26"/>
          <w:rtl/>
          <w:lang w:bidi="ar-JO"/>
        </w:rPr>
        <w:t>ــــــــــــــ»</w:t>
      </w:r>
      <w:r w:rsidR="005477B1" w:rsidRPr="000326ED">
        <w:rPr>
          <w:rFonts w:ascii="Simplified Arabic" w:hAnsi="Simplified Arabic" w:cs="Simplified Arabic"/>
          <w:sz w:val="26"/>
          <w:szCs w:val="26"/>
          <w:rtl/>
          <w:lang w:bidi="ar-JO"/>
        </w:rPr>
        <w:t>الولاء التنظيمي.</w:t>
      </w:r>
    </w:p>
    <w:p w:rsidR="005477B1" w:rsidRPr="000326ED" w:rsidRDefault="005477B1" w:rsidP="000326ED">
      <w:pPr>
        <w:shd w:val="clear" w:color="auto" w:fill="FFFFFF" w:themeFill="background1"/>
        <w:autoSpaceDE w:val="0"/>
        <w:autoSpaceDN w:val="0"/>
        <w:bidi/>
        <w:adjustRightInd w:val="0"/>
        <w:spacing w:line="240" w:lineRule="atLeast"/>
        <w:rPr>
          <w:rFonts w:ascii="Simplified Arabic" w:hAnsi="Simplified Arabic" w:cs="Simplified Arabic"/>
          <w:sz w:val="26"/>
          <w:szCs w:val="26"/>
          <w:lang w:bidi="ar-JO"/>
        </w:rPr>
      </w:pPr>
      <w:r w:rsidRPr="000326ED">
        <w:rPr>
          <w:rFonts w:ascii="Simplified Arabic" w:hAnsi="Simplified Arabic" w:cs="Simplified Arabic"/>
          <w:b/>
          <w:bCs/>
          <w:sz w:val="26"/>
          <w:szCs w:val="26"/>
          <w:rtl/>
          <w:lang w:bidi="ar-JO"/>
        </w:rPr>
        <w:t>دوافع الإنتماء التنظيمي:</w:t>
      </w:r>
    </w:p>
    <w:p w:rsidR="005477B1" w:rsidRPr="000326ED" w:rsidRDefault="008231B7" w:rsidP="000326ED">
      <w:pPr>
        <w:bidi/>
        <w:spacing w:line="240" w:lineRule="atLeast"/>
        <w:rPr>
          <w:rFonts w:ascii="Simplified Arabic" w:hAnsi="Simplified Arabic" w:cs="Simplified Arabic"/>
          <w:b/>
          <w:bCs/>
          <w:sz w:val="26"/>
          <w:szCs w:val="26"/>
          <w:rtl/>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تلعب دوافع الإنتماء الذاتي أو الإجتماعي للمنظمة دوراً أساسياً في خلق التباين أو الإختلاف بين المنظمات، ويمكن التمييز بين نوعين مختلفين من الدوافع الأول هو الدوافع الذاتية للإنتماء والتي تشكل الدوافع والرغبات الشخصية، أو الذاتية</w:t>
      </w:r>
      <w:r w:rsidR="005477B1" w:rsidRPr="000326ED">
        <w:rPr>
          <w:rFonts w:ascii="Simplified Arabic" w:hAnsi="Simplified Arabic" w:cs="Simplified Arabic"/>
          <w:b/>
          <w:bCs/>
          <w:sz w:val="26"/>
          <w:szCs w:val="26"/>
          <w:rtl/>
          <w:lang w:bidi="ar-JO"/>
        </w:rPr>
        <w:t xml:space="preserve"> </w:t>
      </w:r>
      <w:r w:rsidR="005477B1" w:rsidRPr="000326ED">
        <w:rPr>
          <w:rFonts w:ascii="Simplified Arabic" w:hAnsi="Simplified Arabic" w:cs="Simplified Arabic"/>
          <w:sz w:val="26"/>
          <w:szCs w:val="26"/>
          <w:rtl/>
          <w:lang w:bidi="ar-JO"/>
        </w:rPr>
        <w:t>في</w:t>
      </w:r>
      <w:r w:rsidR="005477B1" w:rsidRPr="000326ED">
        <w:rPr>
          <w:rFonts w:ascii="Simplified Arabic" w:hAnsi="Simplified Arabic" w:cs="Simplified Arabic"/>
          <w:b/>
          <w:bCs/>
          <w:sz w:val="26"/>
          <w:szCs w:val="26"/>
          <w:rtl/>
          <w:lang w:bidi="ar-JO"/>
        </w:rPr>
        <w:t xml:space="preserve"> </w:t>
      </w:r>
      <w:r w:rsidR="005477B1" w:rsidRPr="000326ED">
        <w:rPr>
          <w:rFonts w:ascii="Simplified Arabic" w:hAnsi="Simplified Arabic" w:cs="Simplified Arabic"/>
          <w:sz w:val="26"/>
          <w:szCs w:val="26"/>
          <w:rtl/>
          <w:lang w:bidi="ar-JO"/>
        </w:rPr>
        <w:t>الإنتماء</w:t>
      </w:r>
      <w:r w:rsidR="005477B1" w:rsidRPr="000326ED">
        <w:rPr>
          <w:rFonts w:ascii="Simplified Arabic" w:hAnsi="Simplified Arabic" w:cs="Simplified Arabic"/>
          <w:b/>
          <w:bCs/>
          <w:sz w:val="26"/>
          <w:szCs w:val="26"/>
          <w:rtl/>
          <w:lang w:bidi="ar-JO"/>
        </w:rPr>
        <w:t xml:space="preserve"> </w:t>
      </w:r>
      <w:r w:rsidR="005477B1" w:rsidRPr="000326ED">
        <w:rPr>
          <w:rFonts w:ascii="Simplified Arabic" w:hAnsi="Simplified Arabic" w:cs="Simplified Arabic"/>
          <w:sz w:val="26"/>
          <w:szCs w:val="26"/>
          <w:rtl/>
          <w:lang w:bidi="ar-JO"/>
        </w:rPr>
        <w:t xml:space="preserve">أساساً لتكوين هذه المنظمات التي من بينها نقابات العمال، والمنظمات المهنية، والجمعيات التعاونية، وجمعيات الهوايات ويهدف الفرد من خلال إنتمائه لها تحقيق أهداف ذاتية، أو اشباع حاجاته المادية أو المعنوية، والثاني هو الدوافع الإجتماعية للإنتماء حيث ينبثق بناء بعض المنظمات من الدوافع الإجتماعية العامة، حيث يهدف الفرد من خلالها إسداء الخدمة للمجتمع بصرف النظر عن الفائدة الشخصية المراد تحقيقها، مثل جمعيات الرفق بالحيوان والجمعيات الخيرية.(الشماع وحمود، 2000؛ </w:t>
      </w:r>
      <w:r w:rsidR="005477B1" w:rsidRPr="000326ED">
        <w:rPr>
          <w:rFonts w:ascii="Simplified Arabic" w:hAnsi="Simplified Arabic" w:cs="Simplified Arabic"/>
          <w:sz w:val="26"/>
          <w:szCs w:val="26"/>
          <w:rtl/>
        </w:rPr>
        <w:t>الشماع وحمود، 2007)</w:t>
      </w:r>
    </w:p>
    <w:p w:rsidR="005477B1" w:rsidRPr="000326ED" w:rsidRDefault="008231B7" w:rsidP="005F6576">
      <w:pPr>
        <w:bidi/>
        <w:spacing w:after="240"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5477B1" w:rsidRPr="000326ED">
        <w:rPr>
          <w:rFonts w:ascii="Simplified Arabic" w:hAnsi="Simplified Arabic" w:cs="Simplified Arabic"/>
          <w:sz w:val="26"/>
          <w:szCs w:val="26"/>
          <w:rtl/>
        </w:rPr>
        <w:t xml:space="preserve">ويرى الباحثون أن دوافع الإنتماء متعددة ، وضرورة التعرف عليها من قبل الإداريين والقادة والرؤساء لاستثمارها في زيادة وتنمية الإنتماء لدى العاملين في المنظمات. </w:t>
      </w:r>
    </w:p>
    <w:p w:rsidR="005477B1" w:rsidRPr="000326ED" w:rsidRDefault="005477B1"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مراحل تكوين الإنتماء التنظيمي:</w:t>
      </w:r>
    </w:p>
    <w:p w:rsidR="005477B1" w:rsidRPr="000326ED" w:rsidRDefault="008231B7" w:rsidP="00B65AA9">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يرى عثمان(2010) أن الإنتماء يبدأ في التكوين حين يتنازل الفرد عن حدوده وحقوقه في سبيل حدود أكثر ثقة وحقوق أكثر ثباتاً، وهي تلك الحدود والحقوق التي تكسبه إياها الجماعة التي ينتمي إليها، حيث قسم عثمان(2010)، الإنتماء إلى مراحل متتالية تبدأ بإنتماء التسليم عندما يتنازل الفرد عن حدوده وحقوقه بهدف اكتساب حدود أكثر ثقة وحقوق أكثر ثباتاً تكسبه إياها الجماعة التي ينتمي إليها، ثم إنتماء التحرر عندما ينتهي الإستغراق في الجماعة، ويبدأ تحرر الذات وتوجيهها المستقل عن الجماعة، ويصبح للذات دور تنجزه، يليه حرية الإنتماء ويكون فيها إمكانية الإنتماء إلى جماعة مجردة،</w:t>
      </w:r>
      <w:r w:rsidR="00B65AA9">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والتي تتوج بمرحلة الرشد حيث العودة مرة أخرى إلى الخضوع والتسليم مع حرية الإنتشار ليس داخل جماعة فقط بل يتعداها إلى الإنتشار داخل الأمة والعقيدة الإنسانية.</w:t>
      </w:r>
    </w:p>
    <w:p w:rsidR="005477B1" w:rsidRPr="000326ED" w:rsidRDefault="008231B7" w:rsidP="005F6576">
      <w:pPr>
        <w:bidi/>
        <w:spacing w:after="240"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ويعتقد الباحثون أن ما تم عرضه من مراحل لتكوين الإنتماء هي مراحل منطقية لتسلسلها وتدرجها من الدائرة الضيقة إلى الواسعة فالأوسع.</w:t>
      </w:r>
    </w:p>
    <w:p w:rsidR="005477B1" w:rsidRPr="000326ED" w:rsidRDefault="008231B7" w:rsidP="000326ED">
      <w:pPr>
        <w:autoSpaceDE w:val="0"/>
        <w:autoSpaceDN w:val="0"/>
        <w:bidi/>
        <w:adjustRightInd w:val="0"/>
        <w:spacing w:line="240" w:lineRule="atLeast"/>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خصائص</w:t>
      </w:r>
      <w:r w:rsidR="005477B1" w:rsidRPr="000326ED">
        <w:rPr>
          <w:rFonts w:ascii="Simplified Arabic" w:hAnsi="Simplified Arabic" w:cs="Simplified Arabic"/>
          <w:b/>
          <w:bCs/>
          <w:sz w:val="26"/>
          <w:szCs w:val="26"/>
          <w:rtl/>
          <w:lang w:bidi="ar-JO"/>
        </w:rPr>
        <w:t xml:space="preserve"> الإنتماء التنظيمي وملامحه</w:t>
      </w:r>
    </w:p>
    <w:p w:rsidR="005477B1" w:rsidRPr="000326ED" w:rsidRDefault="008231B7" w:rsidP="00442A73">
      <w:pPr>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 xml:space="preserve">يصف منقريوس(2012) الإنتماء لجماعة المنظمة بأنه ضرورة من ضرورات الجماعات حيث أن الإنتماء دليل على الإنتقال من مرحلة لمرحلة ضمن مراحل نمو الجماعات، حيث حدد </w:t>
      </w:r>
      <w:r>
        <w:rPr>
          <w:rFonts w:ascii="Simplified Arabic" w:hAnsi="Simplified Arabic" w:cs="Simplified Arabic" w:hint="cs"/>
          <w:sz w:val="26"/>
          <w:szCs w:val="26"/>
          <w:rtl/>
          <w:lang w:bidi="ar-JO"/>
        </w:rPr>
        <w:t>خصائص</w:t>
      </w:r>
      <w:r w:rsidR="005477B1" w:rsidRPr="000326ED">
        <w:rPr>
          <w:rFonts w:ascii="Simplified Arabic" w:hAnsi="Simplified Arabic" w:cs="Simplified Arabic"/>
          <w:sz w:val="26"/>
          <w:szCs w:val="26"/>
          <w:rtl/>
          <w:lang w:bidi="ar-JO"/>
        </w:rPr>
        <w:t xml:space="preserve"> مرحلة الإنتماء برغبة الأعضاء في </w:t>
      </w:r>
      <w:r w:rsidR="005477B1" w:rsidRPr="000326ED">
        <w:rPr>
          <w:rFonts w:ascii="Simplified Arabic" w:hAnsi="Simplified Arabic" w:cs="Simplified Arabic"/>
          <w:sz w:val="26"/>
          <w:szCs w:val="26"/>
          <w:rtl/>
          <w:lang w:bidi="ar-JO"/>
        </w:rPr>
        <w:lastRenderedPageBreak/>
        <w:t xml:space="preserve">ممارسة المزيد من الأنشطة، بل العمل على تنميتها بالوسائل المختلفة، واستخدام الأعضاء لقدراتهم وخبراتهم لما يفيد الزملاء ويحقق أهداف الجماعة، وعدم التركيز على الرغبات الذاتية، وتجاوزها للجوانب الجماعية التي يعبر عنها الأعضاء بكلمة نحن نريد للجماعة...، نحن نسعى للوصول...، ويقوم الأعضاء بالأعمال التي تؤكد اهتمامهم بالحياة الجماعية مهما كانت بسيطة، أو مؤقتة، أو كبيرة تتطلب جهداً، ثم قيام الأعضاء بالمشاركة مع الرؤساء في تطوير وتنظيم عمل الجماعة بما يتناسب مع أهدافها، </w:t>
      </w:r>
      <w:r w:rsidR="00442A73">
        <w:rPr>
          <w:rFonts w:ascii="Simplified Arabic" w:hAnsi="Simplified Arabic" w:cs="Simplified Arabic" w:hint="cs"/>
          <w:sz w:val="26"/>
          <w:szCs w:val="26"/>
          <w:rtl/>
          <w:lang w:bidi="ar-JO"/>
        </w:rPr>
        <w:t xml:space="preserve">ثم </w:t>
      </w:r>
      <w:r w:rsidR="005477B1" w:rsidRPr="000326ED">
        <w:rPr>
          <w:rFonts w:ascii="Simplified Arabic" w:hAnsi="Simplified Arabic" w:cs="Simplified Arabic"/>
          <w:sz w:val="26"/>
          <w:szCs w:val="26"/>
          <w:rtl/>
          <w:lang w:bidi="ar-JO"/>
        </w:rPr>
        <w:t xml:space="preserve">تمثيل </w:t>
      </w:r>
      <w:r w:rsidR="00442A73">
        <w:rPr>
          <w:rFonts w:ascii="Simplified Arabic" w:hAnsi="Simplified Arabic" w:cs="Simplified Arabic" w:hint="cs"/>
          <w:sz w:val="26"/>
          <w:szCs w:val="26"/>
          <w:rtl/>
          <w:lang w:bidi="ar-JO"/>
        </w:rPr>
        <w:t>الأعضاء ل</w:t>
      </w:r>
      <w:r w:rsidR="005477B1" w:rsidRPr="000326ED">
        <w:rPr>
          <w:rFonts w:ascii="Simplified Arabic" w:hAnsi="Simplified Arabic" w:cs="Simplified Arabic"/>
          <w:sz w:val="26"/>
          <w:szCs w:val="26"/>
          <w:rtl/>
          <w:lang w:bidi="ar-JO"/>
        </w:rPr>
        <w:t>لجماعة أمام الجماعات الأخرى  في المنظمة أو المجتمع</w:t>
      </w:r>
      <w:r w:rsidR="00442A73">
        <w:rPr>
          <w:rFonts w:ascii="Simplified Arabic" w:hAnsi="Simplified Arabic" w:cs="Simplified Arabic" w:hint="cs"/>
          <w:sz w:val="26"/>
          <w:szCs w:val="26"/>
          <w:rtl/>
          <w:lang w:bidi="ar-JO"/>
        </w:rPr>
        <w:t xml:space="preserve"> كوحدة واحدة</w:t>
      </w:r>
      <w:r w:rsidR="005477B1" w:rsidRPr="000326ED">
        <w:rPr>
          <w:rFonts w:ascii="Simplified Arabic" w:hAnsi="Simplified Arabic" w:cs="Simplified Arabic"/>
          <w:sz w:val="26"/>
          <w:szCs w:val="26"/>
          <w:rtl/>
          <w:lang w:bidi="ar-JO"/>
        </w:rPr>
        <w:t xml:space="preserve">. </w:t>
      </w:r>
    </w:p>
    <w:p w:rsidR="00DE6732" w:rsidRPr="000326ED" w:rsidRDefault="00D959FD" w:rsidP="00AA5B6A">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5477B1" w:rsidRPr="000326ED">
        <w:rPr>
          <w:rFonts w:ascii="Simplified Arabic" w:hAnsi="Simplified Arabic" w:cs="Simplified Arabic"/>
          <w:sz w:val="26"/>
          <w:szCs w:val="26"/>
          <w:rtl/>
          <w:lang w:bidi="ar-JO"/>
        </w:rPr>
        <w:t xml:space="preserve">وهناك ملامح للإنتماء التنظيمي تتجلى بالولاء وهو الإحساس بالجماعة، والمشاركة هي توكيد للإنتماء وتدعيم له، كما </w:t>
      </w:r>
      <w:r w:rsidR="00567D75">
        <w:rPr>
          <w:rFonts w:ascii="Simplified Arabic" w:hAnsi="Simplified Arabic" w:cs="Simplified Arabic" w:hint="cs"/>
          <w:sz w:val="26"/>
          <w:szCs w:val="26"/>
          <w:rtl/>
          <w:lang w:bidi="ar-JO"/>
        </w:rPr>
        <w:t>أن</w:t>
      </w:r>
      <w:r w:rsidR="005477B1" w:rsidRPr="000326ED">
        <w:rPr>
          <w:rFonts w:ascii="Simplified Arabic" w:hAnsi="Simplified Arabic" w:cs="Simplified Arabic"/>
          <w:sz w:val="26"/>
          <w:szCs w:val="26"/>
          <w:rtl/>
          <w:lang w:bidi="ar-JO"/>
        </w:rPr>
        <w:t xml:space="preserve"> الإنتماءات</w:t>
      </w:r>
      <w:r w:rsidR="00567D75">
        <w:rPr>
          <w:rFonts w:ascii="Simplified Arabic" w:hAnsi="Simplified Arabic" w:cs="Simplified Arabic" w:hint="cs"/>
          <w:sz w:val="26"/>
          <w:szCs w:val="26"/>
          <w:rtl/>
          <w:lang w:bidi="ar-JO"/>
        </w:rPr>
        <w:t xml:space="preserve"> قد تتعدد،</w:t>
      </w:r>
      <w:r w:rsidR="005477B1" w:rsidRPr="000326ED">
        <w:rPr>
          <w:rFonts w:ascii="Simplified Arabic" w:hAnsi="Simplified Arabic" w:cs="Simplified Arabic"/>
          <w:sz w:val="26"/>
          <w:szCs w:val="26"/>
          <w:rtl/>
          <w:lang w:bidi="ar-JO"/>
        </w:rPr>
        <w:t xml:space="preserve"> وهذا يعني أن أمامنا خيارين فإما التوافق وإما التناحر، وللإنتماء قابلية للنمو وهو يزيد وينقص، كما تتحاضن الإنتماءات فمنها الصغير ومنها الكبير، وكلها تدور مع بعضها، في محاولة لنهضة المجتمع من خلال ترابط انتماءاته، والتنسيق بينها بطريقة تجعلها متناغمة مع بعضها، وللإنتماء خصوصية تجعله قادراً على تمييز ما يجمعنا بالآخرين، وما يميزنا عنهم، حتى نستطيع أن نحترم</w:t>
      </w:r>
      <w:r w:rsidR="00DE6732" w:rsidRPr="000326ED">
        <w:rPr>
          <w:rFonts w:ascii="Simplified Arabic" w:hAnsi="Simplified Arabic" w:cs="Simplified Arabic"/>
          <w:sz w:val="26"/>
          <w:szCs w:val="26"/>
          <w:rtl/>
          <w:lang w:bidi="ar-JO"/>
        </w:rPr>
        <w:t xml:space="preserve"> خصوصياته، ونقدر ما يجمعنا بالآخرين؛ حتى نستطيع الدفاع عما هو مشترك بيننا وبينهم، وهذا ما يسمى بالتنسيق، ويمتاز الإنتماء بالإنفتاح فلا بد لمن أراد أن يزيد إنتمائه أن يقتبس نماذج تنظيمية من المنظمات الأخرى، مع عدم اغفال ضرورة إخضاعها للمرجعيات الثقافية والفكرية والمؤسسية التي تحركه، وللإنتماء حتمية  تاريخية تفرض نفسها علينا، وبه تكون جماعة العمل سليمة التركيب، ويوفر الإنتماء مرجعية للنظام القانوني يخضع المنتمي لقانون المنظمة النافذ، وعليه فالإنتماء منصوصاً عليه في القانون والدستور كما الإنتماء للدولة. (مصطفى</w:t>
      </w:r>
      <w:r w:rsidR="006065F3">
        <w:rPr>
          <w:rFonts w:ascii="Simplified Arabic" w:hAnsi="Simplified Arabic" w:cs="Simplified Arabic" w:hint="cs"/>
          <w:sz w:val="26"/>
          <w:szCs w:val="26"/>
          <w:rtl/>
          <w:lang w:bidi="ar-JO"/>
        </w:rPr>
        <w:t>،</w:t>
      </w:r>
      <w:r w:rsidR="00AA5B6A">
        <w:rPr>
          <w:rFonts w:ascii="Simplified Arabic" w:hAnsi="Simplified Arabic" w:cs="Simplified Arabic" w:hint="cs"/>
          <w:sz w:val="26"/>
          <w:szCs w:val="26"/>
          <w:rtl/>
          <w:lang w:bidi="ar-JO"/>
        </w:rPr>
        <w:t xml:space="preserve"> و</w:t>
      </w:r>
      <w:r w:rsidR="006065F3">
        <w:rPr>
          <w:rFonts w:ascii="Simplified Arabic" w:hAnsi="Simplified Arabic" w:cs="Simplified Arabic" w:hint="cs"/>
          <w:sz w:val="26"/>
          <w:szCs w:val="26"/>
          <w:rtl/>
          <w:lang w:bidi="ar-JO"/>
        </w:rPr>
        <w:t>إبراهيم</w:t>
      </w:r>
      <w:r w:rsidR="00AA5B6A">
        <w:rPr>
          <w:rFonts w:ascii="Simplified Arabic" w:hAnsi="Simplified Arabic" w:cs="Simplified Arabic" w:hint="cs"/>
          <w:sz w:val="26"/>
          <w:szCs w:val="26"/>
          <w:rtl/>
          <w:lang w:bidi="ar-JO"/>
        </w:rPr>
        <w:t>،</w:t>
      </w:r>
      <w:r w:rsidR="006065F3">
        <w:rPr>
          <w:rFonts w:ascii="Simplified Arabic" w:hAnsi="Simplified Arabic" w:cs="Simplified Arabic" w:hint="cs"/>
          <w:sz w:val="26"/>
          <w:szCs w:val="26"/>
          <w:rtl/>
          <w:lang w:bidi="ar-JO"/>
        </w:rPr>
        <w:t xml:space="preserve"> ومجاهد</w:t>
      </w:r>
      <w:r w:rsidR="00DE6732" w:rsidRPr="000326ED">
        <w:rPr>
          <w:rFonts w:ascii="Simplified Arabic" w:hAnsi="Simplified Arabic" w:cs="Simplified Arabic"/>
          <w:sz w:val="26"/>
          <w:szCs w:val="26"/>
          <w:rtl/>
          <w:lang w:bidi="ar-JO"/>
        </w:rPr>
        <w:t>،</w:t>
      </w:r>
      <w:r w:rsidR="00AA5B6A">
        <w:rPr>
          <w:rFonts w:ascii="Simplified Arabic" w:hAnsi="Simplified Arabic" w:cs="Simplified Arabic" w:hint="cs"/>
          <w:sz w:val="26"/>
          <w:szCs w:val="26"/>
          <w:rtl/>
          <w:lang w:bidi="ar-JO"/>
        </w:rPr>
        <w:t xml:space="preserve"> </w:t>
      </w:r>
      <w:r w:rsidR="00DE6732" w:rsidRPr="000326ED">
        <w:rPr>
          <w:rFonts w:ascii="Simplified Arabic" w:hAnsi="Simplified Arabic" w:cs="Simplified Arabic"/>
          <w:sz w:val="26"/>
          <w:szCs w:val="26"/>
          <w:rtl/>
          <w:lang w:bidi="ar-JO"/>
        </w:rPr>
        <w:t>2013)</w:t>
      </w:r>
    </w:p>
    <w:p w:rsidR="00DE6732" w:rsidRPr="000326ED" w:rsidRDefault="00D959FD" w:rsidP="00680D68">
      <w:pPr>
        <w:bidi/>
        <w:spacing w:after="240"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DE6732" w:rsidRPr="000326ED">
        <w:rPr>
          <w:rFonts w:ascii="Simplified Arabic" w:hAnsi="Simplified Arabic" w:cs="Simplified Arabic"/>
          <w:sz w:val="26"/>
          <w:szCs w:val="26"/>
          <w:rtl/>
          <w:lang w:bidi="ar-JO"/>
        </w:rPr>
        <w:t>ويرى الباحثون أن تلك ال</w:t>
      </w:r>
      <w:r w:rsidR="00AA5B6A">
        <w:rPr>
          <w:rFonts w:ascii="Simplified Arabic" w:hAnsi="Simplified Arabic" w:cs="Simplified Arabic" w:hint="cs"/>
          <w:sz w:val="26"/>
          <w:szCs w:val="26"/>
          <w:rtl/>
          <w:lang w:bidi="ar-JO"/>
        </w:rPr>
        <w:t>خصائص</w:t>
      </w:r>
      <w:r w:rsidR="00DE6732" w:rsidRPr="000326ED">
        <w:rPr>
          <w:rFonts w:ascii="Simplified Arabic" w:hAnsi="Simplified Arabic" w:cs="Simplified Arabic"/>
          <w:sz w:val="26"/>
          <w:szCs w:val="26"/>
          <w:rtl/>
          <w:lang w:bidi="ar-JO"/>
        </w:rPr>
        <w:t xml:space="preserve"> والملامح للإنتماء التنظيمي يمكن تلمسها وتتبعها داخل المنظمة من خلال رصد مناخها التنظيمي، وبالتالي الحكم المبدئي على مستويات الإنتماء التنظيمي في تلك المنظمة.</w:t>
      </w:r>
    </w:p>
    <w:p w:rsidR="00DE6732" w:rsidRPr="000326ED" w:rsidRDefault="00DE6732" w:rsidP="000326ED">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مكونات الإنتماء التنظيمي:</w:t>
      </w:r>
    </w:p>
    <w:p w:rsidR="00DE6732" w:rsidRPr="000326ED" w:rsidRDefault="00DE6732" w:rsidP="000326ED">
      <w:pPr>
        <w:bidi/>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 xml:space="preserve"> </w:t>
      </w:r>
      <w:r w:rsidR="00D959FD">
        <w:rPr>
          <w:rFonts w:ascii="Simplified Arabic" w:hAnsi="Simplified Arabic" w:cs="Simplified Arabic" w:hint="cs"/>
          <w:sz w:val="26"/>
          <w:szCs w:val="26"/>
          <w:rtl/>
          <w:lang w:bidi="ar-JO"/>
        </w:rPr>
        <w:t xml:space="preserve">     </w:t>
      </w:r>
      <w:r w:rsidRPr="000326ED">
        <w:rPr>
          <w:rFonts w:ascii="Simplified Arabic" w:hAnsi="Simplified Arabic" w:cs="Simplified Arabic"/>
          <w:sz w:val="26"/>
          <w:szCs w:val="26"/>
          <w:rtl/>
          <w:lang w:bidi="ar-JO"/>
        </w:rPr>
        <w:t>استخلص كل من(خطاب،1999؛ ودرويش، 2015؛ المغربي،2016-ب) أن مفهوم الإنتماء التنظيمي يشير إلى نوعية العلاقة بين المنظمة والفرد، وأنه يشمل إيمان قوي وقبول كبير لأهداف وقيم المنظمة، الرغبة في بذل مجهود كبير من أجل المنظمة، واهتمام ورغبة كبيرة في الاستمرار والبقاء في العمل بالمنظمة.</w:t>
      </w:r>
    </w:p>
    <w:p w:rsidR="00DE6732" w:rsidRPr="000326ED" w:rsidRDefault="00BD3433" w:rsidP="00680D68">
      <w:pPr>
        <w:bidi/>
        <w:spacing w:after="240" w:line="240" w:lineRule="atLeast"/>
        <w:rPr>
          <w:rFonts w:ascii="Simplified Arabic" w:hAnsi="Simplified Arabic" w:cs="Simplified Arabic"/>
          <w:sz w:val="26"/>
          <w:szCs w:val="26"/>
          <w:rtl/>
          <w:lang w:bidi="ar-JO"/>
        </w:rPr>
      </w:pPr>
      <w:r>
        <w:rPr>
          <w:rFonts w:ascii="Simplified Arabic" w:hAnsi="Simplified Arabic" w:cs="Simplified Arabic"/>
          <w:sz w:val="26"/>
          <w:szCs w:val="26"/>
          <w:rtl/>
          <w:lang w:bidi="ar-JO"/>
        </w:rPr>
        <w:t>وحدد</w:t>
      </w:r>
      <w:r>
        <w:rPr>
          <w:rFonts w:ascii="Simplified Arabic" w:hAnsi="Simplified Arabic" w:cs="Simplified Arabic" w:hint="cs"/>
          <w:sz w:val="26"/>
          <w:szCs w:val="26"/>
          <w:rtl/>
          <w:lang w:bidi="ar-JO"/>
        </w:rPr>
        <w:t xml:space="preserve"> كل من</w:t>
      </w:r>
      <w:r>
        <w:rPr>
          <w:rFonts w:ascii="Simplified Arabic" w:hAnsi="Simplified Arabic" w:cs="Simplified Arabic"/>
          <w:sz w:val="26"/>
          <w:szCs w:val="26"/>
          <w:rtl/>
          <w:lang w:bidi="ar-JO"/>
        </w:rPr>
        <w:t xml:space="preserve"> </w:t>
      </w:r>
      <w:r>
        <w:rPr>
          <w:rFonts w:ascii="Simplified Arabic" w:hAnsi="Simplified Arabic" w:cs="Simplified Arabic" w:hint="cs"/>
          <w:sz w:val="26"/>
          <w:szCs w:val="26"/>
          <w:rtl/>
          <w:lang w:bidi="ar-JO"/>
        </w:rPr>
        <w:t>(</w:t>
      </w:r>
      <w:r>
        <w:rPr>
          <w:rFonts w:ascii="Simplified Arabic" w:hAnsi="Simplified Arabic" w:cs="Simplified Arabic"/>
          <w:sz w:val="26"/>
          <w:szCs w:val="26"/>
          <w:rtl/>
          <w:lang w:bidi="ar-JO"/>
        </w:rPr>
        <w:t>الشافعي</w:t>
      </w:r>
      <w:r>
        <w:rPr>
          <w:rFonts w:ascii="Simplified Arabic" w:hAnsi="Simplified Arabic" w:cs="Simplified Arabic" w:hint="cs"/>
          <w:sz w:val="26"/>
          <w:szCs w:val="26"/>
          <w:rtl/>
          <w:lang w:bidi="ar-JO"/>
        </w:rPr>
        <w:t>، الغص</w:t>
      </w:r>
      <w:r w:rsidR="0063099A">
        <w:rPr>
          <w:rFonts w:ascii="Simplified Arabic" w:hAnsi="Simplified Arabic" w:cs="Simplified Arabic" w:hint="cs"/>
          <w:sz w:val="26"/>
          <w:szCs w:val="26"/>
          <w:rtl/>
          <w:lang w:bidi="ar-JO"/>
        </w:rPr>
        <w:t>ّ</w:t>
      </w:r>
      <w:r>
        <w:rPr>
          <w:rFonts w:ascii="Simplified Arabic" w:hAnsi="Simplified Arabic" w:cs="Simplified Arabic" w:hint="cs"/>
          <w:sz w:val="26"/>
          <w:szCs w:val="26"/>
          <w:rtl/>
          <w:lang w:bidi="ar-JO"/>
        </w:rPr>
        <w:t>اب، عابدين، سي</w:t>
      </w:r>
      <w:r w:rsidR="0063099A">
        <w:rPr>
          <w:rFonts w:ascii="Simplified Arabic" w:hAnsi="Simplified Arabic" w:cs="Simplified Arabic" w:hint="cs"/>
          <w:sz w:val="26"/>
          <w:szCs w:val="26"/>
          <w:rtl/>
          <w:lang w:bidi="ar-JO"/>
        </w:rPr>
        <w:t>ّ</w:t>
      </w:r>
      <w:r>
        <w:rPr>
          <w:rFonts w:ascii="Simplified Arabic" w:hAnsi="Simplified Arabic" w:cs="Simplified Arabic" w:hint="cs"/>
          <w:sz w:val="26"/>
          <w:szCs w:val="26"/>
          <w:rtl/>
          <w:lang w:bidi="ar-JO"/>
        </w:rPr>
        <w:t>ار، بخارى،</w:t>
      </w:r>
      <w:r w:rsidR="0063099A">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ميرزا، وقشطة،</w:t>
      </w:r>
      <w:r w:rsidR="0063099A">
        <w:rPr>
          <w:rFonts w:ascii="Simplified Arabic" w:hAnsi="Simplified Arabic" w:cs="Simplified Arabic" w:hint="cs"/>
          <w:sz w:val="26"/>
          <w:szCs w:val="26"/>
          <w:rtl/>
          <w:lang w:bidi="ar-JO"/>
        </w:rPr>
        <w:t xml:space="preserve"> </w:t>
      </w:r>
      <w:r w:rsidR="00DE6732" w:rsidRPr="000326ED">
        <w:rPr>
          <w:rFonts w:ascii="Simplified Arabic" w:hAnsi="Simplified Arabic" w:cs="Simplified Arabic"/>
          <w:sz w:val="26"/>
          <w:szCs w:val="26"/>
          <w:rtl/>
          <w:lang w:bidi="ar-JO"/>
        </w:rPr>
        <w:t xml:space="preserve">2016) عناصر الإنتماء بحاجات نفسية واجتماعية للفرد، وانتساب الفرد إلى جماعة معينة أو مجتمع معين، ثم تبنى القيم والعادات والنظم السائدة داخل جماعة الإنتماء أو المجتمع أو المنظمة، حيث يكون الفرد جزءاً من جماعة انتمائه. </w:t>
      </w:r>
    </w:p>
    <w:p w:rsidR="00DE6732" w:rsidRPr="000326ED" w:rsidRDefault="00DE6732" w:rsidP="00C61414">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 xml:space="preserve">أنواع الإنتماء التنظيمي:  </w:t>
      </w:r>
    </w:p>
    <w:p w:rsidR="00DE6732" w:rsidRPr="000326ED" w:rsidRDefault="00D959FD" w:rsidP="000326ED">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DE6732" w:rsidRPr="000326ED">
        <w:rPr>
          <w:rFonts w:ascii="Simplified Arabic" w:hAnsi="Simplified Arabic" w:cs="Simplified Arabic"/>
          <w:sz w:val="26"/>
          <w:szCs w:val="26"/>
          <w:rtl/>
          <w:lang w:bidi="ar-JO"/>
        </w:rPr>
        <w:t>يصنف الإنتماء التنظيمي إلى أنواع ، كالآتي:</w:t>
      </w:r>
    </w:p>
    <w:p w:rsidR="00DE6732" w:rsidRPr="000326ED" w:rsidRDefault="00DE673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أ- الإنتماء المعنوي: ويشير إلى تطابق الفرد مع المنظمة وانهماكه فيها وارتباطه شعورياً بها، ورغبته في الإستمرار بالعمل فيها، لأنه موافق على أهدافها وقيمها ويريد المشاركة في تحقيق تلك الأهداف.</w:t>
      </w:r>
    </w:p>
    <w:p w:rsidR="00DE6732" w:rsidRPr="000326ED" w:rsidRDefault="00DE673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ب- الإنتماء الإستمراري: ويشير إلى قوة رغبة الفرد في البقاء في العمل في منظمة معينة؛ لإعتقاده بأن ترك العمل فيها سيكلفه الكثير.</w:t>
      </w:r>
    </w:p>
    <w:p w:rsidR="00DE6732" w:rsidRPr="000326ED" w:rsidRDefault="00DE6732"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sz w:val="26"/>
          <w:szCs w:val="26"/>
          <w:rtl/>
          <w:lang w:bidi="ar-JO"/>
        </w:rPr>
        <w:t xml:space="preserve">ج- الإنتماء الأدبي: ويشير إلى شعور الفرد بأنه ملتزم بالبقاء في المنظمة بسبب ضغوط الآخرين، فالأفراد الذين يكون إنتماؤهم الأدبي قوياً يأخذون في حسابهم إلى حدٍ بعيد ما يمكن أن يقوله الآخرون عنه لو ترك العمل في المنظمة، فهو </w:t>
      </w:r>
      <w:r w:rsidRPr="000326ED">
        <w:rPr>
          <w:rFonts w:ascii="Simplified Arabic" w:hAnsi="Simplified Arabic" w:cs="Simplified Arabic"/>
          <w:sz w:val="26"/>
          <w:szCs w:val="26"/>
          <w:rtl/>
          <w:lang w:bidi="ar-JO"/>
        </w:rPr>
        <w:lastRenderedPageBreak/>
        <w:t>لا يريد أن يسبب قلقاً لمنظمته، أو أن يترك انطباعاً سيئاً لدى الزملاء بسبب تركه العمل، وبالتالي فهو التزام أدبي ولو كان على حسابه.(الناطور، 2016؛ جرينبرج وبارون، 2014)</w:t>
      </w:r>
      <w:r w:rsidRPr="000326ED">
        <w:rPr>
          <w:rFonts w:ascii="Simplified Arabic" w:hAnsi="Simplified Arabic" w:cs="Simplified Arabic"/>
          <w:b/>
          <w:bCs/>
          <w:sz w:val="26"/>
          <w:szCs w:val="26"/>
          <w:rtl/>
          <w:lang w:bidi="ar-JO"/>
        </w:rPr>
        <w:t xml:space="preserve"> </w:t>
      </w:r>
      <w:r w:rsidRPr="000326ED">
        <w:rPr>
          <w:rFonts w:ascii="Simplified Arabic" w:hAnsi="Simplified Arabic" w:cs="Simplified Arabic"/>
          <w:sz w:val="26"/>
          <w:szCs w:val="26"/>
          <w:rtl/>
          <w:lang w:bidi="ar-JO"/>
        </w:rPr>
        <w:t xml:space="preserve"> </w:t>
      </w:r>
    </w:p>
    <w:p w:rsidR="00DE6732" w:rsidRPr="000326ED" w:rsidRDefault="00D959FD" w:rsidP="000326ED">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DE6732" w:rsidRPr="000326ED">
        <w:rPr>
          <w:rFonts w:ascii="Simplified Arabic" w:hAnsi="Simplified Arabic" w:cs="Simplified Arabic"/>
          <w:sz w:val="26"/>
          <w:szCs w:val="26"/>
          <w:rtl/>
        </w:rPr>
        <w:t>واتفق كل من المغربي(2016-أ) وخطاب(1998) على أن</w:t>
      </w:r>
      <w:r w:rsidR="00DE6732" w:rsidRPr="000326ED">
        <w:rPr>
          <w:rFonts w:ascii="Simplified Arabic" w:hAnsi="Simplified Arabic" w:cs="Simplified Arabic"/>
          <w:sz w:val="26"/>
          <w:szCs w:val="26"/>
          <w:rtl/>
          <w:lang w:bidi="ar-JO"/>
        </w:rPr>
        <w:t xml:space="preserve"> </w:t>
      </w:r>
      <w:r w:rsidR="00DE6732" w:rsidRPr="000326ED">
        <w:rPr>
          <w:rFonts w:ascii="Simplified Arabic" w:hAnsi="Simplified Arabic" w:cs="Simplified Arabic"/>
          <w:sz w:val="26"/>
          <w:szCs w:val="26"/>
          <w:rtl/>
        </w:rPr>
        <w:t>هنالك أربعة أنواع من الإنتماء نابعة من متطلبات السلوك المختلفة التي تفرضها المنظمات على أعضائها، هذه الأنواع الأربعة هي:</w:t>
      </w:r>
    </w:p>
    <w:p w:rsidR="00DE6732" w:rsidRPr="000326ED" w:rsidRDefault="00DE6732"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 xml:space="preserve">1. الإنتماء المستديم: ويشير إلى المدى الذي يستطيع فيه الأفراد التضحية بالكثير من جهودهم وطاقاتهم في مقابل بقاء المنظمات التي يعملون بها، لذا فإن هؤلاء الأفراد يعتبرون أنفسهم جزءاً من المنظمات، وبالتالي فإنهم يجدون صعوبةً في الإنسحاب منها أو تركها. </w:t>
      </w:r>
    </w:p>
    <w:p w:rsidR="00ED06AA" w:rsidRPr="000326ED" w:rsidRDefault="00ED06AA"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2. الإنتماء التلاحمي: ويتمثل في العلاقة السيكولوجية الإجتماعية التي تنشأ بين الأفراد ومنظماتهم، والتي يتم تنميتها وتعزيزها من خلال المناسبات الاجتماعية التي تقيمها المنظمات.</w:t>
      </w:r>
    </w:p>
    <w:p w:rsidR="00ED06AA" w:rsidRPr="000326ED" w:rsidRDefault="00ED06AA"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 الإنتماء الرقابي: وينشأ عندما يعتقد الموظفون أن المعايير والقيم الموجودة في المنظمة تمثل نبراساً ودليلاً لتوجيه سلوك الأفراد، وبالتالي فإن سلوك أي فرد في المنظمة يتأثر بهذه المعايير والقيم.</w:t>
      </w:r>
    </w:p>
    <w:p w:rsidR="00ED06AA" w:rsidRPr="000326ED" w:rsidRDefault="00ED06AA"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4. الإنتماء العاطفي: الذي يعبر عن الارتباط الوجداني بالمنظمة، ويتأثر بمدى إدراك الفرد للخصائص المميزة لعمله، من استقلالية وتنوع في المهارات.</w:t>
      </w:r>
    </w:p>
    <w:p w:rsidR="00ED06AA" w:rsidRPr="000326ED" w:rsidRDefault="00D959FD" w:rsidP="00680D68">
      <w:pPr>
        <w:bidi/>
        <w:spacing w:after="240" w:line="240" w:lineRule="atLeast"/>
        <w:rPr>
          <w:rFonts w:ascii="Simplified Arabic" w:hAnsi="Simplified Arabic" w:cs="Simplified Arabic"/>
          <w:sz w:val="26"/>
          <w:szCs w:val="26"/>
          <w:rtl/>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ويلاحظ الباحثون تعدد وتنوع الأنواع التي يتقمصها الإنتماء اتساعاً وضيقاً، تباعداً وتكاملاً ، توحداً واندماجاً منظماً متناسقاً في كافة المجالات والميادين، في الحياة المهنية والتعليمية والأسرية والمجتمع الإنساني الكبير، كما أن للمنظمات دور في تقوية الشعور بالإنتماء أو إضعافه،</w:t>
      </w:r>
      <w:r w:rsidR="00ED06AA" w:rsidRPr="000326ED">
        <w:rPr>
          <w:rFonts w:ascii="Simplified Arabic" w:hAnsi="Simplified Arabic" w:cs="Simplified Arabic"/>
          <w:sz w:val="26"/>
          <w:szCs w:val="26"/>
          <w:rtl/>
        </w:rPr>
        <w:t xml:space="preserve"> وباعتقاد الباح</w:t>
      </w:r>
      <w:r w:rsidR="00056AA9">
        <w:rPr>
          <w:rFonts w:ascii="Simplified Arabic" w:hAnsi="Simplified Arabic" w:cs="Simplified Arabic" w:hint="cs"/>
          <w:sz w:val="26"/>
          <w:szCs w:val="26"/>
          <w:rtl/>
        </w:rPr>
        <w:t>ثين</w:t>
      </w:r>
      <w:r w:rsidR="00ED06AA" w:rsidRPr="000326ED">
        <w:rPr>
          <w:rFonts w:ascii="Simplified Arabic" w:hAnsi="Simplified Arabic" w:cs="Simplified Arabic"/>
          <w:sz w:val="26"/>
          <w:szCs w:val="26"/>
          <w:rtl/>
        </w:rPr>
        <w:t xml:space="preserve"> </w:t>
      </w:r>
      <w:r w:rsidR="00ED06AA" w:rsidRPr="000326ED">
        <w:rPr>
          <w:rFonts w:ascii="Simplified Arabic" w:hAnsi="Simplified Arabic" w:cs="Simplified Arabic"/>
          <w:sz w:val="26"/>
          <w:szCs w:val="26"/>
          <w:rtl/>
          <w:lang w:bidi="ar-JO"/>
        </w:rPr>
        <w:t xml:space="preserve">أن </w:t>
      </w:r>
      <w:r w:rsidR="00ED06AA" w:rsidRPr="000326ED">
        <w:rPr>
          <w:rFonts w:ascii="Simplified Arabic" w:hAnsi="Simplified Arabic" w:cs="Simplified Arabic"/>
          <w:sz w:val="26"/>
          <w:szCs w:val="26"/>
          <w:rtl/>
        </w:rPr>
        <w:t>لا انفصال بين هذه الأنواع من الإنتماءات، فمن الممكن بل ومن الأفضل أن تجتمع مرة واحدة لدى الفرد العضو في المنظمة ليكون أكثر كفاءةً وفاعلية، وحتى يتميز أداؤه بالتأثير الحقيقي لدفع عجلة التقدم في المنظمة.</w:t>
      </w:r>
    </w:p>
    <w:p w:rsidR="00ED06AA" w:rsidRPr="000326ED" w:rsidRDefault="00ED06AA"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مداخل الإنتماء التنظيمي</w:t>
      </w:r>
      <w:r w:rsidRPr="000326ED">
        <w:rPr>
          <w:rFonts w:ascii="Simplified Arabic" w:hAnsi="Simplified Arabic" w:cs="Simplified Arabic"/>
          <w:sz w:val="26"/>
          <w:szCs w:val="26"/>
          <w:rtl/>
        </w:rPr>
        <w:t xml:space="preserve">       </w:t>
      </w:r>
    </w:p>
    <w:p w:rsidR="00ED06AA" w:rsidRPr="000326ED" w:rsidRDefault="00D959FD" w:rsidP="000326ED">
      <w:pPr>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تعددت وتنوعت مفاهيم الإنتماء التنظيمي، وقد أتفق الباحثون على أنه يمكن إدراجها تحت ثلاث مداخل كما أوردها كل من (خطاب، 1998؛ رضوان، 2012؛ أحمد، 2014؛ محمد، 2016؛ المغربي،2016-أ)</w:t>
      </w:r>
      <w:r w:rsidR="00ED06AA" w:rsidRPr="000326ED">
        <w:rPr>
          <w:rFonts w:ascii="Simplified Arabic" w:hAnsi="Simplified Arabic" w:cs="Simplified Arabic"/>
          <w:sz w:val="26"/>
          <w:szCs w:val="26"/>
          <w:lang w:bidi="ar-JO"/>
        </w:rPr>
        <w:t xml:space="preserve">     </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1- </w:t>
      </w:r>
      <w:r w:rsidRPr="000326ED">
        <w:rPr>
          <w:rFonts w:ascii="Simplified Arabic" w:hAnsi="Simplified Arabic" w:cs="Simplified Arabic"/>
          <w:b/>
          <w:bCs/>
          <w:sz w:val="26"/>
          <w:szCs w:val="26"/>
          <w:rtl/>
          <w:lang w:bidi="ar-JO"/>
        </w:rPr>
        <w:t>مدخل التبادل</w:t>
      </w:r>
      <w:r w:rsidRPr="000326ED">
        <w:rPr>
          <w:rFonts w:ascii="Simplified Arabic" w:hAnsi="Simplified Arabic" w:cs="Simplified Arabic"/>
          <w:sz w:val="26"/>
          <w:szCs w:val="26"/>
          <w:rtl/>
          <w:lang w:bidi="ar-JO"/>
        </w:rPr>
        <w:t xml:space="preserve">: يعتمد هذا المدخل على مفهوم الإنتماء التنظيمي الذي قدمه (بيكر) والذي يشير إلى أن الإنتماء التنظيمي يعكس ارتباط الفرد بالمنظمة، وعدم رغبته في تركها نتيجة لوجود منافع أو فوائد سيفقدها إذا ترك المنظمة، ولا تقتصر هذه المنافع والفوائد على الجوانب المادية فقط، بل تمتد لتشمل الجوانب المعنوية أيضاً، مثل مركز الشخص في المنظمة أو الصداقات التي حصدها أثناء عمله فيها. </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2- </w:t>
      </w:r>
      <w:r w:rsidRPr="000326ED">
        <w:rPr>
          <w:rFonts w:ascii="Simplified Arabic" w:hAnsi="Simplified Arabic" w:cs="Simplified Arabic"/>
          <w:b/>
          <w:bCs/>
          <w:sz w:val="26"/>
          <w:szCs w:val="26"/>
          <w:rtl/>
          <w:lang w:bidi="ar-JO"/>
        </w:rPr>
        <w:t>المدخل النفسي</w:t>
      </w:r>
      <w:r w:rsidRPr="000326ED">
        <w:rPr>
          <w:rFonts w:ascii="Simplified Arabic" w:hAnsi="Simplified Arabic" w:cs="Simplified Arabic"/>
          <w:sz w:val="26"/>
          <w:szCs w:val="26"/>
          <w:rtl/>
          <w:lang w:bidi="ar-JO"/>
        </w:rPr>
        <w:t>: يعتمد هذا المدخل على مفهوم الإنتماء التنظيمي الذي قدمه (</w:t>
      </w:r>
      <w:r w:rsidRPr="000326ED">
        <w:rPr>
          <w:rFonts w:ascii="Simplified Arabic" w:hAnsi="Simplified Arabic" w:cs="Simplified Arabic"/>
          <w:sz w:val="26"/>
          <w:szCs w:val="26"/>
          <w:lang w:bidi="ar-JO"/>
        </w:rPr>
        <w:t xml:space="preserve">Porter </w:t>
      </w:r>
      <w:r w:rsidRPr="000326ED">
        <w:rPr>
          <w:rFonts w:ascii="Simplified Arabic" w:hAnsi="Simplified Arabic" w:cs="Simplified Arabic"/>
          <w:sz w:val="26"/>
          <w:szCs w:val="26"/>
          <w:rtl/>
          <w:lang w:bidi="ar-JO"/>
        </w:rPr>
        <w:t xml:space="preserve">) وزملاؤه  ووفقاً لهذا المدخل فإن الإنتماء التنظيمي يمكن وصفه من خلال ثلاثة عناصر هي: قبول قيم وأهداف المنظمة، ورغبة الفرد ببذل جهود غير عادية لصالح المنظمة، رغبة الفرد في الحفاظ على عضوية المنظمة.  </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3- </w:t>
      </w:r>
      <w:r w:rsidRPr="000326ED">
        <w:rPr>
          <w:rFonts w:ascii="Simplified Arabic" w:hAnsi="Simplified Arabic" w:cs="Simplified Arabic"/>
          <w:b/>
          <w:bCs/>
          <w:sz w:val="26"/>
          <w:szCs w:val="26"/>
          <w:rtl/>
          <w:lang w:bidi="ar-JO"/>
        </w:rPr>
        <w:t>المدخل المشترك</w:t>
      </w:r>
      <w:r w:rsidRPr="000326ED">
        <w:rPr>
          <w:rFonts w:ascii="Simplified Arabic" w:hAnsi="Simplified Arabic" w:cs="Simplified Arabic"/>
          <w:sz w:val="26"/>
          <w:szCs w:val="26"/>
          <w:rtl/>
          <w:lang w:bidi="ar-JO"/>
        </w:rPr>
        <w:t>: حيث توصل علماء الإدارة أن كلاً من مدخل التبادل والمدخل النفسي لا يصلح بمفرده لتفسير الإنتماء التنظيمي، ووفقاً لهذا المدخل فإن الإنتماء التنظيمي يعتبر ذو ثلاثة أبعاد هي:</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أ- الإنتماء الإستمراري: ويعكس هذا البعد ميل الفرد للاستمرار بالعمل في المنظمة بسبب الخسائر التي سيتكلفها إذا ترك المنظمة، ويتفق هذا المفهوم مع مدخل التبادل.</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ب- الإنتماء العاطفي: ويعكس هذا البعد ارتباط الفرد وتوافقه واحتوائه مع المنظمة التي يعمل فيها، ويتفق هذا المفهوم مع المدخل النفسي للإنتماء التنظيمي.</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lastRenderedPageBreak/>
        <w:t>ج- الإنتماء المعياري: والذي يعكس تعهد الفرد الأدبي بالبقاء في المنظمة بسبب القيم التي يعتنقها الفرد، وتنبع هذه القيم من مصدرين هما:</w:t>
      </w:r>
    </w:p>
    <w:p w:rsidR="00ED06AA" w:rsidRPr="000326ED" w:rsidRDefault="00ED06AA" w:rsidP="000326ED">
      <w:pPr>
        <w:pStyle w:val="a6"/>
        <w:numPr>
          <w:ilvl w:val="0"/>
          <w:numId w:val="6"/>
        </w:numPr>
        <w:autoSpaceDE w:val="0"/>
        <w:autoSpaceDN w:val="0"/>
        <w:bidi/>
        <w:adjustRightInd w:val="0"/>
        <w:spacing w:line="240" w:lineRule="atLeast"/>
        <w:ind w:left="0" w:firstLineChars="0"/>
        <w:contextualSpacing/>
        <w:jc w:val="both"/>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 xml:space="preserve">المصدر الأول: تعبر عن القيم التي يعتنقها الفرد قبل التحاقه بالمنظمة من الأسرة والثقافة الإجتماعية.   </w:t>
      </w:r>
    </w:p>
    <w:p w:rsidR="00ED06AA" w:rsidRPr="000326ED" w:rsidRDefault="00ED06AA" w:rsidP="000326ED">
      <w:pPr>
        <w:pStyle w:val="a6"/>
        <w:numPr>
          <w:ilvl w:val="0"/>
          <w:numId w:val="6"/>
        </w:numPr>
        <w:autoSpaceDE w:val="0"/>
        <w:autoSpaceDN w:val="0"/>
        <w:bidi/>
        <w:adjustRightInd w:val="0"/>
        <w:spacing w:line="240" w:lineRule="atLeast"/>
        <w:ind w:left="0" w:firstLineChars="0"/>
        <w:contextualSpacing/>
        <w:jc w:val="both"/>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المصدر الثاني: القيم التي يكتسبها الفرد بعد التحاقه بالمنظمة والناتجة عن التطبيع التنظيمي (</w:t>
      </w:r>
      <w:r w:rsidRPr="000326ED">
        <w:rPr>
          <w:rFonts w:ascii="Simplified Arabic" w:hAnsi="Simplified Arabic" w:cs="Simplified Arabic"/>
          <w:sz w:val="26"/>
          <w:szCs w:val="26"/>
          <w:lang w:bidi="ar-JO"/>
        </w:rPr>
        <w:t>Organizational Socialization</w:t>
      </w:r>
      <w:r w:rsidRPr="000326ED">
        <w:rPr>
          <w:rFonts w:ascii="Simplified Arabic" w:hAnsi="Simplified Arabic" w:cs="Simplified Arabic"/>
          <w:sz w:val="26"/>
          <w:szCs w:val="26"/>
          <w:rtl/>
          <w:lang w:bidi="ar-JO"/>
        </w:rPr>
        <w:t xml:space="preserve">). </w:t>
      </w:r>
    </w:p>
    <w:p w:rsidR="00ED06AA" w:rsidRPr="000326ED" w:rsidRDefault="00D959FD" w:rsidP="000326ED">
      <w:pPr>
        <w:bidi/>
        <w:spacing w:line="240" w:lineRule="atLeast"/>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ED06AA" w:rsidRPr="000326ED">
        <w:rPr>
          <w:rFonts w:ascii="Simplified Arabic" w:hAnsi="Simplified Arabic" w:cs="Simplified Arabic"/>
          <w:b/>
          <w:bCs/>
          <w:sz w:val="26"/>
          <w:szCs w:val="26"/>
          <w:rtl/>
        </w:rPr>
        <w:t xml:space="preserve">أما </w:t>
      </w:r>
      <w:r w:rsidR="00ED06AA" w:rsidRPr="000326ED">
        <w:rPr>
          <w:rFonts w:ascii="Simplified Arabic" w:hAnsi="Simplified Arabic" w:cs="Simplified Arabic"/>
          <w:sz w:val="26"/>
          <w:szCs w:val="26"/>
          <w:rtl/>
          <w:lang w:bidi="ar-JO"/>
        </w:rPr>
        <w:t>درويش(2015</w:t>
      </w:r>
      <w:r w:rsidR="00ED06AA" w:rsidRPr="000326ED">
        <w:rPr>
          <w:rFonts w:ascii="Simplified Arabic" w:hAnsi="Simplified Arabic" w:cs="Simplified Arabic"/>
          <w:sz w:val="26"/>
          <w:szCs w:val="26"/>
          <w:rtl/>
        </w:rPr>
        <w:t>) فقد قسم مداخل الإنتماء التنظيمي إلى أربعة مداخل، هي:</w:t>
      </w:r>
      <w:r w:rsidR="00ED06AA" w:rsidRPr="000326ED">
        <w:rPr>
          <w:rFonts w:ascii="Simplified Arabic" w:hAnsi="Simplified Arabic" w:cs="Simplified Arabic"/>
          <w:b/>
          <w:bCs/>
          <w:sz w:val="26"/>
          <w:szCs w:val="26"/>
          <w:rtl/>
        </w:rPr>
        <w:t xml:space="preserve"> </w:t>
      </w:r>
    </w:p>
    <w:p w:rsidR="00ED06AA" w:rsidRPr="000326ED" w:rsidRDefault="00ED06AA"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المدخل الأول</w:t>
      </w:r>
      <w:r w:rsidRPr="000326ED">
        <w:rPr>
          <w:rFonts w:ascii="Simplified Arabic" w:hAnsi="Simplified Arabic" w:cs="Simplified Arabic"/>
          <w:sz w:val="26"/>
          <w:szCs w:val="26"/>
          <w:rtl/>
        </w:rPr>
        <w:t>: من علماء النفس فقد قدم (</w:t>
      </w:r>
      <w:r w:rsidRPr="000326ED">
        <w:rPr>
          <w:rFonts w:ascii="Simplified Arabic" w:hAnsi="Simplified Arabic" w:cs="Simplified Arabic"/>
          <w:sz w:val="26"/>
          <w:szCs w:val="26"/>
        </w:rPr>
        <w:t>Maslow</w:t>
      </w:r>
      <w:r w:rsidRPr="000326ED">
        <w:rPr>
          <w:rFonts w:ascii="Simplified Arabic" w:hAnsi="Simplified Arabic" w:cs="Simplified Arabic"/>
          <w:sz w:val="26"/>
          <w:szCs w:val="26"/>
          <w:rtl/>
        </w:rPr>
        <w:t>)</w:t>
      </w:r>
      <w:r w:rsidRPr="000326ED">
        <w:rPr>
          <w:rFonts w:ascii="Simplified Arabic" w:hAnsi="Simplified Arabic" w:cs="Simplified Arabic"/>
          <w:sz w:val="26"/>
          <w:szCs w:val="26"/>
          <w:rtl/>
          <w:lang w:bidi="ar-JO"/>
        </w:rPr>
        <w:t xml:space="preserve"> مفهوم الإنتماء باعتباره حاجة من الحاجات الأساسية التي يشعر بها الإنسان، كذلك قدم (</w:t>
      </w:r>
      <w:r w:rsidRPr="000326ED">
        <w:rPr>
          <w:rFonts w:ascii="Simplified Arabic" w:hAnsi="Simplified Arabic" w:cs="Simplified Arabic"/>
          <w:sz w:val="26"/>
          <w:szCs w:val="26"/>
          <w:lang w:bidi="ar-JO"/>
        </w:rPr>
        <w:t>Froamm</w:t>
      </w:r>
      <w:r w:rsidRPr="000326ED">
        <w:rPr>
          <w:rFonts w:ascii="Simplified Arabic" w:hAnsi="Simplified Arabic" w:cs="Simplified Arabic"/>
          <w:sz w:val="26"/>
          <w:szCs w:val="26"/>
          <w:rtl/>
          <w:lang w:bidi="ar-JO"/>
        </w:rPr>
        <w:t>) الإنتماء أيضاً بإعتباره حاجة ملحة على الإنسان أن يشبعها للقضاء على شعوره بالرغبة أو الوحدة، ويرى آخرون أن الإنتماء دافع يحرك الإنسان لإشباع حاجة أساسية له في الحياة.</w:t>
      </w:r>
    </w:p>
    <w:p w:rsidR="00ED06AA" w:rsidRPr="000326ED" w:rsidRDefault="00ED06AA"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المدخل الثاني</w:t>
      </w:r>
      <w:r w:rsidRPr="000326ED">
        <w:rPr>
          <w:rFonts w:ascii="Simplified Arabic" w:hAnsi="Simplified Arabic" w:cs="Simplified Arabic"/>
          <w:sz w:val="26"/>
          <w:szCs w:val="26"/>
          <w:rtl/>
          <w:lang w:bidi="ar-JO"/>
        </w:rPr>
        <w:t>: من علماء الإجتماع الذين درسوا الجماعات، وتوصلوا إلى أن الجماعة المتماسكة تقدم للفرد الشعور بالإنتماء للجماعة بوصفه عضواً من أعضائها.</w:t>
      </w:r>
    </w:p>
    <w:p w:rsidR="00ED06AA" w:rsidRPr="000326ED" w:rsidRDefault="00ED06AA"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المدخل الثالث</w:t>
      </w:r>
      <w:r w:rsidRPr="000326ED">
        <w:rPr>
          <w:rFonts w:ascii="Simplified Arabic" w:hAnsi="Simplified Arabic" w:cs="Simplified Arabic"/>
          <w:sz w:val="26"/>
          <w:szCs w:val="26"/>
          <w:rtl/>
          <w:lang w:bidi="ar-JO"/>
        </w:rPr>
        <w:t>: من علماء نفس المنظمات(الإداريون) ومن مدخل السلوك الإنساني في المنظمات، والذي قدم مفهوم الإنتماء التنظيمي أو الإنتماء للعمل، ويتضمن هذا المدخل اجتهادات علماء الإجتماع في دراسة الإنتماء الأسري والإنتماء للنقابات والجماعات المهنية.</w:t>
      </w:r>
    </w:p>
    <w:p w:rsidR="00ED06AA" w:rsidRPr="000326ED" w:rsidRDefault="00ED06AA"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b/>
          <w:bCs/>
          <w:sz w:val="26"/>
          <w:szCs w:val="26"/>
          <w:rtl/>
          <w:lang w:bidi="ar-JO"/>
        </w:rPr>
        <w:t xml:space="preserve">المدخل الرابع: </w:t>
      </w:r>
      <w:r w:rsidRPr="000326ED">
        <w:rPr>
          <w:rFonts w:ascii="Simplified Arabic" w:hAnsi="Simplified Arabic" w:cs="Simplified Arabic"/>
          <w:sz w:val="26"/>
          <w:szCs w:val="26"/>
          <w:rtl/>
          <w:lang w:bidi="ar-JO"/>
        </w:rPr>
        <w:t xml:space="preserve">هذا المدخل درس الإنتماء ككيانات أكبر وهو يمثل أشكال أكبر للإنتماءات مثل الإنتماء الوطني، والإنتماء القومي العربي، والإنتماء الديني الإسلامي، والإنتماء لأيدولوجيات معينة.  </w:t>
      </w:r>
    </w:p>
    <w:p w:rsidR="00ED06AA" w:rsidRPr="000326ED" w:rsidRDefault="00ED06AA" w:rsidP="00680D68">
      <w:pPr>
        <w:autoSpaceDE w:val="0"/>
        <w:autoSpaceDN w:val="0"/>
        <w:bidi/>
        <w:adjustRightInd w:val="0"/>
        <w:spacing w:after="240"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ويؤيد الباحثون ضرورة الاعتماد على المدخل المشترك لاحتوائه ثلاثة أبعاد هي الإنتماء الإستمراري والإنتماء العاطفي والإنتماء المعياري، مما يعزز الشعور الإيجابي للأفراد العاملين في المنظمات تجاه منظمتهم، حيث يترتب على الإنتماء التزامات محددة في الواجبات الأخلاقية والأدبية والموضوعية والقانونية وفقاً للتشريعات الخاصة بكل منظمة.</w:t>
      </w:r>
    </w:p>
    <w:p w:rsidR="00ED06AA" w:rsidRPr="000326ED" w:rsidRDefault="00ED06AA" w:rsidP="00A652E4">
      <w:pPr>
        <w:tabs>
          <w:tab w:val="left" w:pos="2971"/>
        </w:tabs>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 xml:space="preserve">العوامل المؤثرة </w:t>
      </w:r>
      <w:r w:rsidR="00A652E4">
        <w:rPr>
          <w:rFonts w:ascii="Simplified Arabic" w:hAnsi="Simplified Arabic" w:cs="Simplified Arabic" w:hint="cs"/>
          <w:b/>
          <w:bCs/>
          <w:sz w:val="26"/>
          <w:szCs w:val="26"/>
          <w:rtl/>
          <w:lang w:bidi="ar-JO"/>
        </w:rPr>
        <w:t>في</w:t>
      </w:r>
      <w:r w:rsidRPr="000326ED">
        <w:rPr>
          <w:rFonts w:ascii="Simplified Arabic" w:hAnsi="Simplified Arabic" w:cs="Simplified Arabic"/>
          <w:b/>
          <w:bCs/>
          <w:sz w:val="26"/>
          <w:szCs w:val="26"/>
          <w:rtl/>
          <w:lang w:bidi="ar-JO"/>
        </w:rPr>
        <w:t xml:space="preserve"> الإنتماء التنظيمي:</w:t>
      </w:r>
      <w:r w:rsidRPr="000326ED">
        <w:rPr>
          <w:rFonts w:ascii="Simplified Arabic" w:hAnsi="Simplified Arabic" w:cs="Simplified Arabic"/>
          <w:b/>
          <w:bCs/>
          <w:sz w:val="26"/>
          <w:szCs w:val="26"/>
          <w:rtl/>
          <w:lang w:bidi="ar-JO"/>
        </w:rPr>
        <w:tab/>
      </w:r>
    </w:p>
    <w:p w:rsidR="00ED06AA" w:rsidRPr="000326ED" w:rsidRDefault="00D959FD" w:rsidP="00B42641">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 xml:space="preserve">هناك العديد من العوامل المؤثرة </w:t>
      </w:r>
      <w:r w:rsidR="00A652E4">
        <w:rPr>
          <w:rFonts w:ascii="Simplified Arabic" w:hAnsi="Simplified Arabic" w:cs="Simplified Arabic" w:hint="cs"/>
          <w:sz w:val="26"/>
          <w:szCs w:val="26"/>
          <w:rtl/>
          <w:lang w:bidi="ar-JO"/>
        </w:rPr>
        <w:t>في</w:t>
      </w:r>
      <w:r w:rsidR="00ED06AA" w:rsidRPr="000326ED">
        <w:rPr>
          <w:rFonts w:ascii="Simplified Arabic" w:hAnsi="Simplified Arabic" w:cs="Simplified Arabic"/>
          <w:sz w:val="26"/>
          <w:szCs w:val="26"/>
          <w:rtl/>
          <w:lang w:bidi="ar-JO"/>
        </w:rPr>
        <w:t xml:space="preserve"> الإنتماء التنظيمي ومنها طول مدة الخدمة حيث أن الأفراد الأطول في الخدمة في منظمة معينة هم الأقوى في درجة انتمائهم لها، وذلك لأن الأطول في مدة الخدمة هو الأقل رغبةً في ترك العمل فيها اختيارياً، وتؤثر ترقية الأفراد لأعلى أو التحرك التنظيمي الصاعد للأفراد على الإنتماء التنظيمي، فالفرد الذي يتحرك لأعلى هو الأكثر انتماءً لمنظمته، كما أن الإجراءات الإدارية أو نمط الإشراف من المديرين يؤثر </w:t>
      </w:r>
      <w:r w:rsidR="00B42641">
        <w:rPr>
          <w:rFonts w:ascii="Simplified Arabic" w:hAnsi="Simplified Arabic" w:cs="Simplified Arabic" w:hint="cs"/>
          <w:sz w:val="26"/>
          <w:szCs w:val="26"/>
          <w:rtl/>
          <w:lang w:bidi="ar-JO"/>
        </w:rPr>
        <w:t>في</w:t>
      </w:r>
      <w:r w:rsidR="00ED06AA" w:rsidRPr="000326ED">
        <w:rPr>
          <w:rFonts w:ascii="Simplified Arabic" w:hAnsi="Simplified Arabic" w:cs="Simplified Arabic"/>
          <w:sz w:val="26"/>
          <w:szCs w:val="26"/>
          <w:rtl/>
          <w:lang w:bidi="ar-JO"/>
        </w:rPr>
        <w:t xml:space="preserve"> الإنتماء وقد ظهر أن المشرف الذي يسّهل للعاملين إشباع احتياجاتهم، و يتيح لهم فرصة المشاركة في اتخاذ القرارات هو الذي يعمل على زيادة انتمائهم لمنظماتهم، أكثر من ذلك المشرف الذي لا يتيح لهم فرص المشاركة، وتؤدي المشاركة في اتخاذ القرارات في المنظمة إلى تسهيل تحقيق أهداف الفرد ضمن أهداف المنظمة، مما يسهم في الإتجاه نحو الإنتماء، ويميل الفرد إلى الإنتماء للمنظمة التي تمكنه من ممارسة التفاعلات مع الآخرين أكثر من المنظمة التي لا تتيح الفرص لذلك، والإنتماء وسيلة للحصول على المكانة الإجتماعية والتي من الممكن أن تتحقق بالإنتماء إلى قسم معين في المنظمة، إلا أنه في الظروف العادية تتحقق تلك المكانة من الإنتماء أو (التوحد مع المنظمة) ككل، وبالتالي فإن المنظمة الأكثر إنتاجاً لمنتجات متميزة، والمنظمة الأكبر في الحجم والأقوى في المكانة المهنية يكون العاملين فيها أكثر انتماءً من غيرهم في المنظمات الضعيفة والصغيرة، والمنظمة الأسرع في النمو تحرز انتماءً أكبر من المنظمة ضعيفة النمو، كما أن الأفراد الذين لديهم خبرة محدودة بالمنظمات الأخرى ومكانتها، هم الأكثر قوة في توحدهم مع منظمتهم من الأفراد الذين لديهم خبرة واسعة بالمنظمات البديلة، والأفراد الذين لديهم مستوى تعليمي أقل من المستوى </w:t>
      </w:r>
      <w:r w:rsidR="00ED06AA" w:rsidRPr="000326ED">
        <w:rPr>
          <w:rFonts w:ascii="Simplified Arabic" w:hAnsi="Simplified Arabic" w:cs="Simplified Arabic"/>
          <w:sz w:val="26"/>
          <w:szCs w:val="26"/>
          <w:rtl/>
          <w:lang w:bidi="ar-JO"/>
        </w:rPr>
        <w:lastRenderedPageBreak/>
        <w:t xml:space="preserve">التعليمي السائد في المنظمة أو متجانس معه أكثر قوةً في توحدهم من الأفراد الذين مستوى تعليمهم أعلى من مستوى التعليم السائد في المنظمة.(درويش، 2015) </w:t>
      </w:r>
    </w:p>
    <w:p w:rsidR="00ED06AA" w:rsidRPr="000326ED" w:rsidRDefault="00D959FD" w:rsidP="000326ED">
      <w:pPr>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 xml:space="preserve">ويؤكد ملحم (2009) أن تحقيق الإنتماء في المنظمة يأتي نتيجة التمكين الذي يسهم بدوره في رفع الإنتماء الداخلي للعاملين، كما يسهم في زيادة انتمائهم للمهام التي تناط بهم، ولفريق العمل، وزيادة الإنتماء هذه ينتج عنها تحسين مستوى الإنتاجية، وتدني التغيب عن العمل وتناقص في معدل دوران العمل.  </w:t>
      </w:r>
    </w:p>
    <w:p w:rsidR="00ED06AA" w:rsidRPr="000326ED" w:rsidRDefault="00527F03" w:rsidP="000326ED">
      <w:pPr>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أما الساعدي (2017) فيرى أن من شروط الإنتماء للمؤسسة أولاً الولاء للمؤسسة ولرسالتها ورؤيتها وثقافتها، والعمل فيها على أساس الإقتناع والرغبة، ثم الأداء بروح الفريق الواحد.</w:t>
      </w:r>
    </w:p>
    <w:p w:rsidR="00ED06AA" w:rsidRPr="000326ED" w:rsidRDefault="00527F03" w:rsidP="00E31FE0">
      <w:pPr>
        <w:autoSpaceDE w:val="0"/>
        <w:autoSpaceDN w:val="0"/>
        <w:bidi/>
        <w:adjustRightInd w:val="0"/>
        <w:spacing w:after="240"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ED06AA" w:rsidRPr="000326ED">
        <w:rPr>
          <w:rFonts w:ascii="Simplified Arabic" w:hAnsi="Simplified Arabic" w:cs="Simplified Arabic"/>
          <w:sz w:val="26"/>
          <w:szCs w:val="26"/>
          <w:rtl/>
          <w:lang w:bidi="ar-JO"/>
        </w:rPr>
        <w:t>ويؤكد الباحثون أنه ليس من الصعب على أية منظمة الإهتمام بعامليها وتلبية رغباتهم بما يعزز قدراتهم الوظيفية، حين لا تتعدى هذه الرغبات المعقول مما تتطلبه سبل الإحترام والتقدير في العمل، إضافة الى متطلبات الحياة المعيشية، والميل نحو تحقيق مستوى الكفاف المعقول لعائلة العامل، إضافة الى إتاحة الفرصة للعاملين لتطوير وتنمية قدراتهم من خلال التدريب، فما دامت المنظمة تحقق أرباحاً عالية وما دام العاملون يقدمون كل قدراتهم العقلية والبدنية بما يخدم نجاح وتحقيق أهداف منظمتهم فلِمَ لا يحصلون على التحفيز المناسب وبما يقوي من إنتمائهم لمنظمتهم ، ويضمن استمرارية نجاح المنظمة في عملها وإنتاجها.</w:t>
      </w:r>
    </w:p>
    <w:p w:rsidR="00ED06AA" w:rsidRPr="000326ED" w:rsidRDefault="00ED06AA" w:rsidP="000326ED">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آثار الإنتماء التنظيمي:</w:t>
      </w:r>
    </w:p>
    <w:p w:rsidR="00ED06AA" w:rsidRPr="000326ED" w:rsidRDefault="00ED06AA" w:rsidP="000326ED">
      <w:pPr>
        <w:autoSpaceDE w:val="0"/>
        <w:autoSpaceDN w:val="0"/>
        <w:bidi/>
        <w:adjustRightInd w:val="0"/>
        <w:spacing w:line="240" w:lineRule="atLeast"/>
        <w:rPr>
          <w:rFonts w:ascii="Simplified Arabic" w:hAnsi="Simplified Arabic" w:cs="Simplified Arabic"/>
          <w:sz w:val="26"/>
          <w:szCs w:val="26"/>
          <w:rtl/>
        </w:rPr>
      </w:pPr>
      <w:r w:rsidRPr="000326ED">
        <w:rPr>
          <w:rFonts w:ascii="Simplified Arabic" w:hAnsi="Simplified Arabic" w:cs="Simplified Arabic"/>
          <w:b/>
          <w:bCs/>
          <w:sz w:val="26"/>
          <w:szCs w:val="26"/>
          <w:rtl/>
          <w:lang w:bidi="ar-JO"/>
        </w:rPr>
        <w:t>أولاً: تأثير الإنتماء التنظيمي على الفرد</w:t>
      </w:r>
      <w:r w:rsidRPr="000326ED">
        <w:rPr>
          <w:rFonts w:ascii="Simplified Arabic" w:hAnsi="Simplified Arabic" w:cs="Simplified Arabic"/>
          <w:sz w:val="26"/>
          <w:szCs w:val="26"/>
          <w:rtl/>
        </w:rPr>
        <w:t xml:space="preserve"> حيث يمتد تأثير الانتماء التنظيمي على المسار المهني للفرد فالموظف صاحب الإنتماء العالي يكون مخلصاً ومجتهداً ومثابراً في عمله، ساعياً لتحقيق أهداف المنظمة التي يتبناها، بل ويرى أن من مصلحته النهوض بالمنظمة لتيقنه بأن المنظمة ستكافئه على إخلاصه وتفانيه وأدائه العالي، وهناك آثار للإنتماء التنظيمي على الفرد خارج نطاق العمل منها آثار إيجابية تتمثل في أن الإنتماء التنظيمي يقوي رغبة الفرد في الإستمرار في العمل داخل المنظمة، كما يولد لديه الإستمتاع أثناء أدائه لعمله، مما ينعكس أيجابياً على رضاه الوظيفي، وهذا يدفعه إلى تبني أهداف المنظمة واعتبارها أهدافه الخاصة، ونتيجةً لذلك يسعى بكل جد لتحقيقها، كما تنعكس آثار الإنتماء التنظيمي على حياة الفرد الخاصة خارج نطاق العمل، حيث يتصف الفرد صاحب الإنتماء المرتفع بمستويات عالية من السعادة والراحة النفسية خارج أوقات العمل الرسمية، وتكون علاقاته العائلية قوية، أما الآثار السلبية فتتمثل بقدرة الإنتماء التنظيمي على توجيه واستثمار طاقات الفرد للعمل، وبالتالي لا يبقى لديه وقت للنشاطات الأخرى خارج العمل، مما يحول حياة الفرد إلى عزلة عن الآخرين، كما أن شدة الإنتماء التنظيمي تدفع الفرد المنتمي إلى التفكير الدائم بمشكلات العمل وهمومه.</w:t>
      </w:r>
      <w:r w:rsidRPr="000326ED">
        <w:rPr>
          <w:rFonts w:ascii="Simplified Arabic" w:hAnsi="Simplified Arabic" w:cs="Simplified Arabic"/>
          <w:sz w:val="26"/>
          <w:szCs w:val="26"/>
          <w:rtl/>
          <w:lang w:bidi="ar-JO"/>
        </w:rPr>
        <w:t xml:space="preserve"> (سلمان،2004)</w:t>
      </w:r>
    </w:p>
    <w:p w:rsidR="00FA6762" w:rsidRPr="000326ED" w:rsidRDefault="00ED06AA"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ثانياً: تأثير الإنتماء التنظيمي على المنظمة</w:t>
      </w:r>
      <w:r w:rsidRPr="000326ED">
        <w:rPr>
          <w:rFonts w:ascii="Simplified Arabic" w:hAnsi="Simplified Arabic" w:cs="Simplified Arabic"/>
          <w:sz w:val="26"/>
          <w:szCs w:val="26"/>
          <w:rtl/>
          <w:lang w:bidi="ar-JO"/>
        </w:rPr>
        <w:t xml:space="preserve"> ويأتي من خلال </w:t>
      </w:r>
      <w:r w:rsidRPr="000326ED">
        <w:rPr>
          <w:rFonts w:ascii="Simplified Arabic" w:hAnsi="Simplified Arabic" w:cs="Simplified Arabic"/>
          <w:sz w:val="26"/>
          <w:szCs w:val="26"/>
          <w:rtl/>
        </w:rPr>
        <w:t>الأداء المتميز حيث يؤثر الإنتماء التنظيمي على فعالية وكفاءة المنظمات لما له من تأثير على أداء العاملين والتزامهم بأهداف المنظمة، وتشير الأبحاث والدراسات إلى أن الإنتماء التنظيمي من أهم مقومات الإبداع الوظيفي، كما تشير إلى أن</w:t>
      </w:r>
      <w:r w:rsidR="00FA6762" w:rsidRPr="000326ED">
        <w:rPr>
          <w:rFonts w:ascii="Simplified Arabic" w:hAnsi="Simplified Arabic" w:cs="Simplified Arabic"/>
          <w:sz w:val="26"/>
          <w:szCs w:val="26"/>
          <w:rtl/>
        </w:rPr>
        <w:t xml:space="preserve"> هناك علاقة ارتباطية قوية بين الانتماء التنظيمي والإبداع الإداري، كما توصلت الدراسات إلى أن للإنتماء التنظيمي تأثيراً مباشراً على الأداء الوظيفي بغض النظر عن المتغيرات الشخصية(الخبرة، مستوى التعليم، الجنسية، العمر)، ويرجح كثير من باحثي الإدارة ومنظريها تفوق الإدارة اليابانية إلى ارتفاع درجات الإنتماء التنظيمي لدى العامل الياباني.</w:t>
      </w:r>
      <w:r w:rsidR="00FA6762" w:rsidRPr="000326ED">
        <w:rPr>
          <w:rFonts w:ascii="Simplified Arabic" w:hAnsi="Simplified Arabic" w:cs="Simplified Arabic"/>
          <w:sz w:val="26"/>
          <w:szCs w:val="26"/>
          <w:rtl/>
          <w:lang w:bidi="ar-JO"/>
        </w:rPr>
        <w:t xml:space="preserve"> (جرينبرج وبارون، 2014؛ المغربي، 2016-أ)، وتشير الدراسات إلى أن زيادة الإنتماء التنظيمي لدى العاملين يقلل من دوران العمل، بمعنى أن الإنتماء التنظيمي  يؤثر سلبياً وبشكل مباشر على نية العاملين بترك العمل، فالعامل الأكثر انتماءً أقل ميلاً لترك العمل، كما </w:t>
      </w:r>
      <w:r w:rsidR="00FA6762" w:rsidRPr="000326ED">
        <w:rPr>
          <w:rFonts w:ascii="Simplified Arabic" w:hAnsi="Simplified Arabic" w:cs="Simplified Arabic"/>
          <w:sz w:val="26"/>
          <w:szCs w:val="26"/>
          <w:rtl/>
          <w:lang w:bidi="ar-JO"/>
        </w:rPr>
        <w:lastRenderedPageBreak/>
        <w:t>يساعد الإنتماء التنظيمي إلى حد كبير على تقليل غياب العاملين، ويقلل من مشكلة التأخر عن العمل. (خطاب، 1998)</w:t>
      </w:r>
    </w:p>
    <w:p w:rsidR="00FA6762" w:rsidRPr="000326ED" w:rsidRDefault="00527F03" w:rsidP="000326ED">
      <w:pPr>
        <w:autoSpaceDE w:val="0"/>
        <w:autoSpaceDN w:val="0"/>
        <w:bidi/>
        <w:adjustRightInd w:val="0"/>
        <w:spacing w:line="240" w:lineRule="atLeast"/>
        <w:rPr>
          <w:rFonts w:ascii="Simplified Arabic" w:hAnsi="Simplified Arabic" w:cs="Simplified Arabic"/>
          <w:b/>
          <w:bCs/>
          <w:sz w:val="26"/>
          <w:szCs w:val="26"/>
          <w:rtl/>
        </w:rPr>
      </w:pPr>
      <w:r>
        <w:rPr>
          <w:rFonts w:ascii="Simplified Arabic" w:hAnsi="Simplified Arabic" w:cs="Simplified Arabic" w:hint="cs"/>
          <w:sz w:val="26"/>
          <w:szCs w:val="26"/>
          <w:rtl/>
        </w:rPr>
        <w:t xml:space="preserve">     </w:t>
      </w:r>
      <w:r w:rsidR="00FA6762" w:rsidRPr="000326ED">
        <w:rPr>
          <w:rFonts w:ascii="Simplified Arabic" w:hAnsi="Simplified Arabic" w:cs="Simplified Arabic"/>
          <w:sz w:val="26"/>
          <w:szCs w:val="26"/>
          <w:rtl/>
        </w:rPr>
        <w:t>وتؤكد سليمان (2013) أن الإنتماء يحقق فوائد عظيمة على مستوى الفرد حيث يعتبر الإنتماء من العوامل الهامة التي يشعر الإنسان عند فقدانها بالضياع، ودون الانتماء إلى وطن أو جماعة أو أمة يفقد الفرد ذاته، ولذلك لم يعد انتماء الفرد للجماعة أمراً عرضياً له أن يختاره أو يرفضه بل هو فى صميم وجوده، أما فوائد الإنتماء على مستوى الجماعة فتتمثل بما يحققه من حب</w:t>
      </w:r>
      <w:r w:rsidR="00FA6762" w:rsidRPr="000326ED">
        <w:rPr>
          <w:rFonts w:ascii="Simplified Arabic" w:hAnsi="Simplified Arabic" w:cs="Simplified Arabic"/>
          <w:b/>
          <w:bCs/>
          <w:sz w:val="26"/>
          <w:szCs w:val="26"/>
          <w:rtl/>
        </w:rPr>
        <w:t xml:space="preserve"> </w:t>
      </w:r>
      <w:r w:rsidR="00FA6762" w:rsidRPr="000326ED">
        <w:rPr>
          <w:rFonts w:ascii="Simplified Arabic" w:hAnsi="Simplified Arabic" w:cs="Simplified Arabic"/>
          <w:sz w:val="26"/>
          <w:szCs w:val="26"/>
          <w:rtl/>
        </w:rPr>
        <w:t>للجماعة ورعايتها والسعي إلى تقدمها مع أفرادها، كما أنه يبعث على احترام آراء الآخرين وتحقيق الالتزام بقيم المنظمة.</w:t>
      </w:r>
    </w:p>
    <w:p w:rsidR="00FA6762" w:rsidRPr="000326ED" w:rsidRDefault="00527F03" w:rsidP="000326ED">
      <w:pPr>
        <w:autoSpaceDE w:val="0"/>
        <w:autoSpaceDN w:val="0"/>
        <w:bidi/>
        <w:adjustRightInd w:val="0"/>
        <w:spacing w:after="240" w:line="240" w:lineRule="atLeast"/>
        <w:rPr>
          <w:rFonts w:ascii="Simplified Arabic" w:hAnsi="Simplified Arabic" w:cs="Simplified Arabic"/>
          <w:b/>
          <w:bCs/>
          <w:sz w:val="26"/>
          <w:szCs w:val="26"/>
          <w:rtl/>
        </w:rPr>
      </w:pPr>
      <w:r>
        <w:rPr>
          <w:rFonts w:ascii="Simplified Arabic" w:hAnsi="Simplified Arabic" w:cs="Simplified Arabic" w:hint="cs"/>
          <w:sz w:val="26"/>
          <w:szCs w:val="26"/>
          <w:rtl/>
        </w:rPr>
        <w:t xml:space="preserve">     </w:t>
      </w:r>
      <w:r w:rsidR="00FA6762" w:rsidRPr="000326ED">
        <w:rPr>
          <w:rFonts w:ascii="Simplified Arabic" w:hAnsi="Simplified Arabic" w:cs="Simplified Arabic"/>
          <w:sz w:val="26"/>
          <w:szCs w:val="26"/>
          <w:rtl/>
        </w:rPr>
        <w:t>ويستنتج الباحثون أن جماعة المنظمة هي تكوين اجتماعي ونفسي في الوقت ذاته، فكلما زادت الخصائص المشتركة التي يتمتع بها أعضاء المنظمة، كلما أصبحت العلاقات بينهم أقوى، وكلما أصبحت المنظمة أكثر تماسكاً، كما يتوقع أن تترك المنظمة آثاراً أعمق على الأعضاء كلما كان السلوك الجماعي للأعضاء متماثلاً.</w:t>
      </w:r>
    </w:p>
    <w:p w:rsidR="00FA6762" w:rsidRPr="000326ED" w:rsidRDefault="00FA6762" w:rsidP="000326ED">
      <w:pPr>
        <w:autoSpaceDE w:val="0"/>
        <w:autoSpaceDN w:val="0"/>
        <w:bidi/>
        <w:adjustRightInd w:val="0"/>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الدراسات السابقة</w:t>
      </w:r>
    </w:p>
    <w:p w:rsidR="00FA6762" w:rsidRPr="000326ED" w:rsidRDefault="00FA6762" w:rsidP="002B5139">
      <w:pPr>
        <w:autoSpaceDE w:val="0"/>
        <w:autoSpaceDN w:val="0"/>
        <w:bidi/>
        <w:adjustRightInd w:val="0"/>
        <w:spacing w:line="240" w:lineRule="atLeast"/>
        <w:rPr>
          <w:rFonts w:ascii="Simplified Arabic" w:hAnsi="Simplified Arabic" w:cs="Simplified Arabic"/>
          <w:sz w:val="26"/>
          <w:szCs w:val="26"/>
          <w:rtl/>
        </w:rPr>
      </w:pPr>
      <w:r w:rsidRPr="000326ED">
        <w:rPr>
          <w:rFonts w:ascii="Simplified Arabic" w:hAnsi="Simplified Arabic" w:cs="Simplified Arabic"/>
          <w:b/>
          <w:bCs/>
          <w:sz w:val="26"/>
          <w:szCs w:val="26"/>
          <w:rtl/>
        </w:rPr>
        <w:t>دراسة هويشل(2016)</w:t>
      </w:r>
      <w:r w:rsidRPr="000326ED">
        <w:rPr>
          <w:rFonts w:ascii="Simplified Arabic" w:hAnsi="Simplified Arabic" w:cs="Simplified Arabic"/>
          <w:b/>
          <w:bCs/>
          <w:sz w:val="26"/>
          <w:szCs w:val="26"/>
          <w:rtl/>
          <w:lang w:bidi="ar-JO"/>
        </w:rPr>
        <w:t xml:space="preserve"> بعنوان:</w:t>
      </w:r>
      <w:r w:rsidRPr="000326ED">
        <w:rPr>
          <w:rFonts w:ascii="Simplified Arabic" w:hAnsi="Simplified Arabic" w:cs="Simplified Arabic"/>
          <w:b/>
          <w:bCs/>
          <w:sz w:val="26"/>
          <w:szCs w:val="26"/>
        </w:rPr>
        <w:t>"</w:t>
      </w:r>
      <w:r w:rsidRPr="000326ED">
        <w:rPr>
          <w:rFonts w:ascii="Simplified Arabic" w:hAnsi="Simplified Arabic" w:cs="Simplified Arabic"/>
          <w:b/>
          <w:bCs/>
          <w:sz w:val="26"/>
          <w:szCs w:val="26"/>
          <w:rtl/>
        </w:rPr>
        <w:t>الإنتماء</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التنظيمي</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وعلاقته</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بتطوير</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العمل</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الإداري</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في</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جامعة</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نايف العربية</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للعلوم</w:t>
      </w:r>
      <w:r w:rsidRPr="000326ED">
        <w:rPr>
          <w:rFonts w:ascii="Simplified Arabic" w:hAnsi="Simplified Arabic" w:cs="Simplified Arabic"/>
          <w:b/>
          <w:bCs/>
          <w:sz w:val="26"/>
          <w:szCs w:val="26"/>
        </w:rPr>
        <w:t xml:space="preserve"> </w:t>
      </w:r>
      <w:r w:rsidRPr="000326ED">
        <w:rPr>
          <w:rFonts w:ascii="Simplified Arabic" w:hAnsi="Simplified Arabic" w:cs="Simplified Arabic"/>
          <w:b/>
          <w:bCs/>
          <w:sz w:val="26"/>
          <w:szCs w:val="26"/>
          <w:rtl/>
        </w:rPr>
        <w:t>الأمنية"</w:t>
      </w:r>
      <w:r w:rsidRPr="000326ED">
        <w:rPr>
          <w:rFonts w:ascii="Simplified Arabic" w:hAnsi="Simplified Arabic" w:cs="Simplified Arabic"/>
          <w:sz w:val="26"/>
          <w:szCs w:val="26"/>
          <w:rtl/>
        </w:rPr>
        <w:t>، سعت</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الدراسة</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إلى تعرف</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واقع</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الإنتماء</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التنظيمي</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لدى</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العاملين</w:t>
      </w:r>
      <w:r w:rsidRPr="000326ED">
        <w:rPr>
          <w:rFonts w:ascii="Simplified Arabic" w:hAnsi="Simplified Arabic" w:cs="Simplified Arabic"/>
          <w:sz w:val="26"/>
          <w:szCs w:val="26"/>
        </w:rPr>
        <w:t xml:space="preserve"> </w:t>
      </w:r>
      <w:r w:rsidRPr="000326ED">
        <w:rPr>
          <w:rFonts w:ascii="Simplified Arabic" w:hAnsi="Simplified Arabic" w:cs="Simplified Arabic"/>
          <w:sz w:val="26"/>
          <w:szCs w:val="26"/>
          <w:rtl/>
        </w:rPr>
        <w:t>في جامعة نايف العربية للعلوم الأمنية، وواقع تطوير العمل الإداري في الجامعة، ومدى إسهام الإنتماء التنظيمي للعاملين بتطوير العمل الإداري فيها، وتكون مجتمع الدراسة من جميع العاملين في جامعة نايف العربية للعلوم الأمنية، والبالغ عددهم(350)عاملاً، وتم اختيار عينة الدراسة عشوائياً بمقدار(184)عاملاً، وأشارت نتائج الدراسة إلى وجود علاقة طردية موجبة دالة إحصائياً بين الإنتماء التنظيميى وتطوير العمل الإداري في الجامعة، وموافقة أفراد عينة الدراسة بدرجة كبيرة جداً على واقع الانتماء التنظيمي لدى العاملين في الجامعة، وموافقتهم بدرجة كبيرة على واقع تطوير العمل الإداري في الجامعة، كذلك موافقتهم بدرجة كبيرة على العوامل المؤثرة في تعزيز الإنتماء التنظيمي لدى العاملين في الجامعة، وأن الإنتماء التنظيمي للعاملين يسهم بدرجة كبيرة في تطوير العمل الإداري في الجامعة، كما أشارت النتائج إلى عدم وجود فروق ذات دلالة إحصائية في اتجاهات أفراد عينة الدراسة باختلاف متغير (النوع، العمر، عدد الدورات التدريبية في تطوير العمل الإداري).</w:t>
      </w:r>
    </w:p>
    <w:p w:rsidR="00FA6762" w:rsidRPr="000326ED" w:rsidRDefault="00FA6762" w:rsidP="000326ED">
      <w:pPr>
        <w:shd w:val="clear" w:color="auto" w:fill="FFFFFF" w:themeFill="background1"/>
        <w:bidi/>
        <w:spacing w:line="240" w:lineRule="atLeast"/>
        <w:rPr>
          <w:rFonts w:ascii="Simplified Arabic" w:eastAsia="Times New Roman" w:hAnsi="Simplified Arabic" w:cs="Simplified Arabic"/>
          <w:sz w:val="26"/>
          <w:szCs w:val="26"/>
          <w:rtl/>
        </w:rPr>
      </w:pPr>
      <w:r w:rsidRPr="000326ED">
        <w:rPr>
          <w:rFonts w:ascii="Simplified Arabic" w:eastAsia="Times New Roman" w:hAnsi="Simplified Arabic" w:cs="Simplified Arabic"/>
          <w:b/>
          <w:bCs/>
          <w:sz w:val="26"/>
          <w:szCs w:val="26"/>
          <w:rtl/>
          <w:lang w:bidi="ar-JO"/>
        </w:rPr>
        <w:t xml:space="preserve">دراسة العوضي والعوضي(2015) </w:t>
      </w:r>
      <w:r w:rsidRPr="000326ED">
        <w:rPr>
          <w:rFonts w:ascii="Simplified Arabic" w:eastAsia="Times New Roman" w:hAnsi="Simplified Arabic" w:cs="Simplified Arabic"/>
          <w:b/>
          <w:bCs/>
          <w:sz w:val="26"/>
          <w:szCs w:val="26"/>
          <w:rtl/>
        </w:rPr>
        <w:t>بعنوان: "أثر العوامل الفردية والتنظيمية في الانتماء التنظيمي- دراسة في المؤسسات التعليمية بدولة الكويت".</w:t>
      </w:r>
      <w:r w:rsidRPr="000326ED">
        <w:rPr>
          <w:rFonts w:ascii="Simplified Arabic" w:eastAsia="Times New Roman" w:hAnsi="Simplified Arabic" w:cs="Simplified Arabic"/>
          <w:sz w:val="26"/>
          <w:szCs w:val="26"/>
          <w:rtl/>
        </w:rPr>
        <w:t xml:space="preserve"> هدفت الدراسة إلى اختبار أثر العوامل الفردية والتنظيمية في الانتماء التنظيمي لدى العاملين في المؤسسات التعليمية في دولة الكويت، حيث انتهج الباحثان المنهج الوصفي في الدراسة، وتم اختيار عينة عشوائية مكونة من(340)عاملاً، وقد توصلت الدراسة إلى أنَّ مستوى الانتماء التنظيمي في المؤسسات التعليمية جاء مرتفعاً، وأشارت النتائج إلى عدم وجود فروق ذات دلالة احصائية في متوسطات تقديرات أفراد العينة لدور العوامل الشخصية والتنظيمية في تدعيم الانتماء التنظيمي تعزى لمتغيرات (المؤهل التعليمي، ومهام الوظيفة الحالية، والحالة الاجتماعية)، أما في باقي المتغيرات (المرتبة التنظيمية، والعمر، والراتب، والخبرة العملية) فقد كان هناك فروق ذات دلالة احصائية في متوسطات تقديرات أفراد العينة لدور العوامل الشخصية والتنظيمية في الإنتماء التنظيمي.</w:t>
      </w:r>
    </w:p>
    <w:p w:rsidR="00FA6762" w:rsidRPr="000326ED" w:rsidRDefault="00FA6762" w:rsidP="00D762DA">
      <w:pPr>
        <w:autoSpaceDE w:val="0"/>
        <w:autoSpaceDN w:val="0"/>
        <w:bidi/>
        <w:adjustRightInd w:val="0"/>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دراسة أبو سمرة وسلامة (2013)</w:t>
      </w:r>
      <w:r w:rsidRPr="000326ED">
        <w:rPr>
          <w:rFonts w:ascii="Simplified Arabic" w:hAnsi="Simplified Arabic" w:cs="Simplified Arabic"/>
          <w:b/>
          <w:bCs/>
          <w:sz w:val="26"/>
          <w:szCs w:val="26"/>
          <w:rtl/>
          <w:lang w:bidi="ar-JO"/>
        </w:rPr>
        <w:t xml:space="preserve"> بعنوان: "الانتماء التنظيمي</w:t>
      </w:r>
      <w:r w:rsidRPr="000326ED">
        <w:rPr>
          <w:rFonts w:ascii="Simplified Arabic" w:hAnsi="Simplified Arabic" w:cs="Simplified Arabic"/>
          <w:b/>
          <w:bCs/>
          <w:sz w:val="26"/>
          <w:szCs w:val="26"/>
          <w:rtl/>
        </w:rPr>
        <w:t xml:space="preserve"> وعوامل تعزيزه</w:t>
      </w:r>
      <w:r w:rsidRPr="000326ED">
        <w:rPr>
          <w:rFonts w:ascii="Simplified Arabic" w:hAnsi="Simplified Arabic" w:cs="Simplified Arabic"/>
          <w:b/>
          <w:bCs/>
          <w:sz w:val="26"/>
          <w:szCs w:val="26"/>
          <w:rtl/>
          <w:lang w:bidi="ar-JO"/>
        </w:rPr>
        <w:t xml:space="preserve"> لدى العاملين في جامعة الاستقلال</w:t>
      </w:r>
      <w:r w:rsidRPr="000326ED">
        <w:rPr>
          <w:rFonts w:ascii="Simplified Arabic" w:hAnsi="Simplified Arabic" w:cs="Simplified Arabic"/>
          <w:sz w:val="26"/>
          <w:szCs w:val="26"/>
          <w:rtl/>
        </w:rPr>
        <w:t>"، حيث حاولت هذه الدراسة التعرف إلى مستوى الإنتماء التنظيمي وعوامل تعزيزه لدى العاملين في جامعة الاستقلال، وتكون مجتمع الدراسة من جميع العاملين في جامعة الاستقلال للعام الجامعي 2012/2013، والبالغ عددهم (270) موظفاً، وتم اختيار عينة عشوائية(طبقية) ممثلة لمجتمع الدراسة، بلغ عدد أفرادها (79) موظفاً. وقام الباحثان ببناء استبانة لقياس مستوى الإنتماء التنظيمي، مكونة من(19) فقرة، والعوامل التي تساعد</w:t>
      </w:r>
      <w:r w:rsidR="00D762DA">
        <w:rPr>
          <w:rFonts w:ascii="Simplified Arabic" w:hAnsi="Simplified Arabic" w:cs="Simplified Arabic"/>
          <w:sz w:val="26"/>
          <w:szCs w:val="26"/>
          <w:rtl/>
        </w:rPr>
        <w:t xml:space="preserve"> على تعزيزه، مكونة من (24) </w:t>
      </w:r>
      <w:r w:rsidR="00D762DA">
        <w:rPr>
          <w:rFonts w:ascii="Simplified Arabic" w:hAnsi="Simplified Arabic" w:cs="Simplified Arabic"/>
          <w:sz w:val="26"/>
          <w:szCs w:val="26"/>
          <w:rtl/>
        </w:rPr>
        <w:lastRenderedPageBreak/>
        <w:t>فقرة.</w:t>
      </w:r>
      <w:r w:rsidR="00D762DA">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أظهرت نتائج الدراسة أن مستوى الإنتماء التنظيمي لدى العاملين في جامعة الاستقلال جاء بدرجة مرتفعة، وبمتوسط حسابي قدره(4.09)، وفق مقياس ليكرت الخماسي. كما أظهرت النتائج وجود فروق دالة إحصائيا بين تقديرات أفراد عينة الدراسة لمستوى الانتماء التنظيمي تعزى لمتغيري الوصف الوظيفي وطبيعة العمل، في حين لم تظهر فروق تعزى لمتغيري الجنس والمؤهل العلمي. أما بخصوص عوامل تعزيز الانتماء التنظيمي في جامعة الاستقلال فقد أظهرت النتائج أن العوامل المعنوية حصلت على درجة مرتفعة، في حين حصلت العوامل المادية على درجة متوسطة.</w:t>
      </w:r>
    </w:p>
    <w:p w:rsidR="00FA6762" w:rsidRPr="000326ED" w:rsidRDefault="00FA6762" w:rsidP="000326ED">
      <w:pPr>
        <w:autoSpaceDE w:val="0"/>
        <w:autoSpaceDN w:val="0"/>
        <w:bidi/>
        <w:adjustRightInd w:val="0"/>
        <w:spacing w:line="240" w:lineRule="atLeast"/>
        <w:rPr>
          <w:rFonts w:ascii="Simplified Arabic" w:hAnsi="Simplified Arabic" w:cs="Simplified Arabic"/>
          <w:b/>
          <w:bCs/>
          <w:sz w:val="26"/>
          <w:szCs w:val="26"/>
          <w:rtl/>
        </w:rPr>
      </w:pPr>
      <w:r w:rsidRPr="000326ED">
        <w:rPr>
          <w:rFonts w:ascii="Simplified Arabic" w:hAnsi="Simplified Arabic" w:cs="Simplified Arabic"/>
          <w:sz w:val="26"/>
          <w:szCs w:val="26"/>
          <w:rtl/>
        </w:rPr>
        <w:t>وفي دراسة أجراها</w:t>
      </w:r>
      <w:r w:rsidRPr="000326ED">
        <w:rPr>
          <w:rFonts w:ascii="Simplified Arabic" w:hAnsi="Simplified Arabic" w:cs="Simplified Arabic"/>
          <w:b/>
          <w:bCs/>
          <w:sz w:val="26"/>
          <w:szCs w:val="26"/>
          <w:rtl/>
        </w:rPr>
        <w:t xml:space="preserve"> الجراح (2013) بعنوان:"أثر تطبيق استراتيجيات إدارة المواهب في تعزيز الإنتماء التنظيمي لدى أعضاء هيئة التدريس في الجامعات الأردنية الرسمية"،</w:t>
      </w:r>
      <w:r w:rsidRPr="000326ED">
        <w:rPr>
          <w:rFonts w:ascii="Simplified Arabic" w:hAnsi="Simplified Arabic" w:cs="Simplified Arabic"/>
          <w:sz w:val="26"/>
          <w:szCs w:val="26"/>
          <w:rtl/>
        </w:rPr>
        <w:t xml:space="preserve"> حاول التعرف على مستوى تطبيق استراتيجيات إدارة المواهب في الجامعات الأردنية، والتعرف على مستوى الإنتماء التنظيمي، وعلى أثر تطبيق استراتيجيات إدارة المواهب في تعزيز الانتماء التنظيمي لدى أعضاء هيئة التدريس في الجامعات الأردنية الرسمية الآتية (الجامعة الأردنية، جامعة اليرموك، جامعة العلوم والتكنولوجيا، جامعة مؤتة، الجامعة الألمانية، وجامعة آل البيت) من كليات (الطب، الهندسة، تكنولوجيا المعلومات، الأعمال والعلوم الإدارية) والبالغ عددهم(1525)عضو، حيث اعتمد الباحث المنهج الوصفي، واستخدم الإستبانة أداةً لجمع بيانات الدراسة التي اشتملت على (45) فقرة، أما عينة الدراسة فتكونت من (224) عضو من أعضاء هيئة التدريس العاملين في الجامعات الأردنية الرسمية، وتم اختيارها بالطريقة العشوائية. وأشارت نتائج الدراسة إلى أن مستوى تطبيق استراتيجيات إدارة المواهب في الجامعات الأردنية الرسمية جاء بدرجة متوسطة، كما جاء مستوى الانتماء التنظيمي بدرجة متوسطة بوجه عام، رغم ارتفاعه في بعض الجوانب، كما أظهرت نتائج الدراسة وجود أثر مهم وارتباط طردي ايجابي لمستوى تطبيق استراتيجيات إدارة المواهب على مستوى الانتماء التنظيمي.</w:t>
      </w:r>
    </w:p>
    <w:p w:rsidR="00FA6762" w:rsidRPr="000326ED" w:rsidRDefault="00FA6762" w:rsidP="008E449C">
      <w:pPr>
        <w:tabs>
          <w:tab w:val="left" w:pos="1687"/>
        </w:tabs>
        <w:autoSpaceDE w:val="0"/>
        <w:autoSpaceDN w:val="0"/>
        <w:bidi/>
        <w:adjustRightInd w:val="0"/>
        <w:spacing w:line="240" w:lineRule="atLeast"/>
        <w:rPr>
          <w:rFonts w:ascii="Simplified Arabic" w:eastAsia="F12" w:hAnsi="Simplified Arabic" w:cs="Simplified Arabic"/>
          <w:sz w:val="26"/>
          <w:szCs w:val="26"/>
          <w:rtl/>
          <w:lang w:bidi="ar-JO"/>
        </w:rPr>
      </w:pPr>
      <w:r w:rsidRPr="000326ED">
        <w:rPr>
          <w:rFonts w:ascii="Simplified Arabic" w:eastAsia="F12" w:hAnsi="Simplified Arabic" w:cs="Simplified Arabic"/>
          <w:b/>
          <w:bCs/>
          <w:sz w:val="26"/>
          <w:szCs w:val="26"/>
          <w:rtl/>
          <w:lang w:bidi="ar-JO"/>
        </w:rPr>
        <w:t>دراسة جعارة (2010) بعنوان: "الثقافة التنظيمية وعلاقتها بالإنتماء التنظيمي لدى موظفي المؤسسات الحكومية في جنوب الضفة الغربية"</w:t>
      </w:r>
      <w:r w:rsidRPr="000326ED">
        <w:rPr>
          <w:rFonts w:ascii="Simplified Arabic" w:eastAsia="F12" w:hAnsi="Simplified Arabic" w:cs="Simplified Arabic"/>
          <w:sz w:val="26"/>
          <w:szCs w:val="26"/>
          <w:rtl/>
          <w:lang w:bidi="ar-JO"/>
        </w:rPr>
        <w:t xml:space="preserve">، هدفت هذه الدراسة إلى التعرف على مستويات الثقافة التنظيمية وعلاقتها بالإنتماء التنظيمي لدى العاملين بالمؤسسات الحكومية في جنوب الضفة الغربية ومدى مساهمتها في تعزيز حالة الإنتماء التنظيمي لدى العاملين، ولتحقيق الأهداف طبقت الدراسة في (14) مؤسسة رسمية في محافظتي بيت لحم والخليل، باتباع المنهج الوصفي التحليلي، واستخدمت الإستبانة لجمع البيانات، وأشارت النتائج إلى أن مستوى الثقافة التنظيمية لدى موظفي المؤسسات الحكومية جاء بدرجة متوسطة، أما الإنتماء التنظيمي فجاء بدرجة مرتفعة، وكان هناك علاقة ارتباطية قوية بين الثقافة التنظيمية والإنتماء التنظيمي، كما أشارت النتائج إلى عدم وجود فروق ذات دلالة احصائية في متوسطات تقدير عينة الدراسة نحو الثقافة التنظيمية والإنتماء التنظيمي تعزى </w:t>
      </w:r>
      <w:r w:rsidR="00BD1763">
        <w:rPr>
          <w:rFonts w:ascii="Simplified Arabic" w:eastAsia="F12" w:hAnsi="Simplified Arabic" w:cs="Simplified Arabic" w:hint="cs"/>
          <w:sz w:val="26"/>
          <w:szCs w:val="26"/>
          <w:rtl/>
          <w:lang w:bidi="ar-JO"/>
        </w:rPr>
        <w:t>إلى متغيرات(</w:t>
      </w:r>
      <w:r w:rsidR="00BD1763" w:rsidRPr="00BD1763">
        <w:rPr>
          <w:rFonts w:ascii="Simplified Arabic" w:eastAsia="F12" w:hAnsi="Simplified Arabic" w:cs="Simplified Arabic"/>
          <w:sz w:val="26"/>
          <w:szCs w:val="26"/>
          <w:rtl/>
        </w:rPr>
        <w:t>الجنس،</w:t>
      </w:r>
      <w:r w:rsidR="008E449C">
        <w:rPr>
          <w:rFonts w:ascii="Simplified Arabic" w:eastAsia="F12" w:hAnsi="Simplified Arabic" w:cs="Simplified Arabic" w:hint="cs"/>
          <w:sz w:val="26"/>
          <w:szCs w:val="26"/>
          <w:rtl/>
        </w:rPr>
        <w:t xml:space="preserve"> </w:t>
      </w:r>
      <w:r w:rsidR="00BD1763" w:rsidRPr="00BD1763">
        <w:rPr>
          <w:rFonts w:ascii="Simplified Arabic" w:eastAsia="F12" w:hAnsi="Simplified Arabic" w:cs="Simplified Arabic"/>
          <w:sz w:val="26"/>
          <w:szCs w:val="26"/>
          <w:rtl/>
        </w:rPr>
        <w:t>العمر،</w:t>
      </w:r>
      <w:r w:rsidR="008E449C">
        <w:rPr>
          <w:rFonts w:ascii="Simplified Arabic" w:eastAsia="F12" w:hAnsi="Simplified Arabic" w:cs="Simplified Arabic" w:hint="cs"/>
          <w:sz w:val="26"/>
          <w:szCs w:val="26"/>
          <w:rtl/>
        </w:rPr>
        <w:t xml:space="preserve"> </w:t>
      </w:r>
      <w:r w:rsidR="00BD1763" w:rsidRPr="00BD1763">
        <w:rPr>
          <w:rFonts w:ascii="Simplified Arabic" w:eastAsia="F12" w:hAnsi="Simplified Arabic" w:cs="Simplified Arabic"/>
          <w:sz w:val="26"/>
          <w:szCs w:val="26"/>
          <w:rtl/>
        </w:rPr>
        <w:t>الحالـة الاجتماعية المؤهل العلمي، التخصص، المسمى الوظيفي، الدخل الشهري، سنوات الخبرة، مكـان السكن، مكان العمل</w:t>
      </w:r>
      <w:r w:rsidR="00BD1763">
        <w:rPr>
          <w:rFonts w:ascii="Simplified Arabic" w:eastAsia="F12" w:hAnsi="Simplified Arabic" w:cs="Simplified Arabic" w:hint="cs"/>
          <w:sz w:val="26"/>
          <w:szCs w:val="26"/>
          <w:rtl/>
          <w:lang w:bidi="ar-JO"/>
        </w:rPr>
        <w:t>)</w:t>
      </w:r>
      <w:r w:rsidRPr="000326ED">
        <w:rPr>
          <w:rFonts w:ascii="Simplified Arabic" w:eastAsia="F12" w:hAnsi="Simplified Arabic" w:cs="Simplified Arabic"/>
          <w:sz w:val="26"/>
          <w:szCs w:val="26"/>
          <w:rtl/>
          <w:lang w:bidi="ar-JO"/>
        </w:rPr>
        <w:t>.</w:t>
      </w:r>
    </w:p>
    <w:p w:rsidR="00FA6762" w:rsidRPr="000326ED" w:rsidRDefault="00FA6762" w:rsidP="008B3DEF">
      <w:pPr>
        <w:bidi/>
        <w:spacing w:line="240" w:lineRule="atLeast"/>
        <w:rPr>
          <w:rFonts w:ascii="Simplified Arabic" w:eastAsia="Times New Roman" w:hAnsi="Simplified Arabic" w:cs="Simplified Arabic"/>
          <w:sz w:val="26"/>
          <w:szCs w:val="26"/>
          <w:rtl/>
          <w:lang w:bidi="ar-JO"/>
        </w:rPr>
      </w:pPr>
      <w:r w:rsidRPr="000326ED">
        <w:rPr>
          <w:rFonts w:ascii="Simplified Arabic" w:eastAsia="Times New Roman" w:hAnsi="Simplified Arabic" w:cs="Simplified Arabic"/>
          <w:b/>
          <w:bCs/>
          <w:sz w:val="26"/>
          <w:szCs w:val="26"/>
          <w:rtl/>
        </w:rPr>
        <w:t>دراسة الصباح وعساف</w:t>
      </w:r>
      <w:r w:rsidRPr="000326ED">
        <w:rPr>
          <w:rFonts w:ascii="Simplified Arabic" w:eastAsia="Times New Roman" w:hAnsi="Simplified Arabic" w:cs="Simplified Arabic"/>
          <w:b/>
          <w:bCs/>
          <w:sz w:val="26"/>
          <w:szCs w:val="26"/>
          <w:rtl/>
          <w:lang w:bidi="ar-JO"/>
        </w:rPr>
        <w:t xml:space="preserve"> (2008)</w:t>
      </w:r>
      <w:r w:rsidRPr="000326ED">
        <w:rPr>
          <w:rFonts w:ascii="Simplified Arabic" w:eastAsia="Times New Roman" w:hAnsi="Simplified Arabic" w:cs="Simplified Arabic"/>
          <w:b/>
          <w:bCs/>
          <w:sz w:val="26"/>
          <w:szCs w:val="26"/>
          <w:rtl/>
        </w:rPr>
        <w:t xml:space="preserve"> بعنوان:"الإنتماء التنظيمي لدى أعضاء الهيئة التدريسية والإدارية في جامعتي النجاح الوطنية والقدس"،</w:t>
      </w:r>
      <w:r w:rsidRPr="000326ED">
        <w:rPr>
          <w:rFonts w:ascii="Simplified Arabic" w:eastAsia="Times New Roman" w:hAnsi="Simplified Arabic" w:cs="Simplified Arabic"/>
          <w:sz w:val="26"/>
          <w:szCs w:val="26"/>
          <w:rtl/>
        </w:rPr>
        <w:t xml:space="preserve"> سعت هذه الدراسة إلى تحديد درجة الانتماء التنظيمي لدى أعضاء الهيئتين التدريسية والإدارية في جامعتي النجاح الوطنية والقدس، ومدى تأثرهما بمتغيرات (الجنس، والمؤهل العلمي، والدرجة، والخبرة، والمركز الوظيفي، والجامعة، والكلية)، كما هدفت إلى معرفة اقتراحات أعضاء الهيئتين التدريسية والإدارية لزيادة درجة الانتماء التنظيمي، وإلى معرفة المشاكل التي تحول دون تحقيق ذلك، ولتحقيق أهداف الدراسة اتبع الباحثان المنهج الوصفي، كما طورا استبانة مكونة من(36) فقرة، طبقت على عينة عشوائية طبقية بلغت(279) عضو هيئة تدريس وإداري من أصل(1850) عضو هيئة تدريس وإداري في الجامعتين، وقد توصلت الدراسة إلى أن الدرجة الكلية لمستوى الانتماء التنظيمي لدى أعضاء الهيئتين التدريسية والإدارية في جامعتي النجاح الوطنية والقدس كانت مرتفعة، ووجود فروق ذات دلالة إحصائية تعزى لمتغيرات (الدرجة الوظيفية ولصالح الدرجات العليا، والجامعة لصالح جامعة النجاح </w:t>
      </w:r>
      <w:r w:rsidRPr="000326ED">
        <w:rPr>
          <w:rFonts w:ascii="Simplified Arabic" w:eastAsia="Times New Roman" w:hAnsi="Simplified Arabic" w:cs="Simplified Arabic"/>
          <w:sz w:val="26"/>
          <w:szCs w:val="26"/>
          <w:rtl/>
        </w:rPr>
        <w:lastRenderedPageBreak/>
        <w:t>الوطنية، والكلية لصالح الكليات العلمية)، بينما لا توجد فروق ذات دلالة إحصائية تعزى لمتغيرات (الجنس، والمؤهل العلمي، والمركز الوظيفي،</w:t>
      </w:r>
      <w:r w:rsidR="008B3DEF">
        <w:rPr>
          <w:rFonts w:ascii="Simplified Arabic" w:eastAsia="Times New Roman" w:hAnsi="Simplified Arabic" w:cs="Simplified Arabic" w:hint="cs"/>
          <w:sz w:val="26"/>
          <w:szCs w:val="26"/>
          <w:rtl/>
        </w:rPr>
        <w:t xml:space="preserve"> </w:t>
      </w:r>
      <w:r w:rsidRPr="000326ED">
        <w:rPr>
          <w:rFonts w:ascii="Simplified Arabic" w:eastAsia="Times New Roman" w:hAnsi="Simplified Arabic" w:cs="Simplified Arabic"/>
          <w:sz w:val="26"/>
          <w:szCs w:val="26"/>
          <w:rtl/>
        </w:rPr>
        <w:t>والخبرة).</w:t>
      </w:r>
    </w:p>
    <w:p w:rsidR="00FA6762" w:rsidRPr="000326ED" w:rsidRDefault="00FA6762" w:rsidP="000326ED">
      <w:pPr>
        <w:autoSpaceDE w:val="0"/>
        <w:autoSpaceDN w:val="0"/>
        <w:bidi/>
        <w:adjustRightInd w:val="0"/>
        <w:spacing w:line="240" w:lineRule="atLeast"/>
        <w:rPr>
          <w:rFonts w:ascii="Simplified Arabic" w:eastAsia="F12" w:hAnsi="Simplified Arabic" w:cs="Simplified Arabic"/>
          <w:sz w:val="26"/>
          <w:szCs w:val="26"/>
          <w:rtl/>
          <w:lang w:bidi="ar-JO"/>
        </w:rPr>
      </w:pPr>
      <w:r w:rsidRPr="000326ED">
        <w:rPr>
          <w:rFonts w:ascii="Simplified Arabic" w:eastAsia="F12" w:hAnsi="Simplified Arabic" w:cs="Simplified Arabic"/>
          <w:b/>
          <w:bCs/>
          <w:sz w:val="26"/>
          <w:szCs w:val="26"/>
          <w:rtl/>
        </w:rPr>
        <w:t>دراسة</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دوفي</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وآخرون</w:t>
      </w:r>
      <w:r w:rsidRPr="000326ED">
        <w:rPr>
          <w:rFonts w:ascii="Simplified Arabic" w:eastAsia="F12" w:hAnsi="Simplified Arabic" w:cs="Simplified Arabic"/>
          <w:b/>
          <w:bCs/>
          <w:sz w:val="26"/>
          <w:szCs w:val="26"/>
          <w:rtl/>
          <w:lang w:bidi="ar-JO"/>
        </w:rPr>
        <w:t xml:space="preserve"> </w:t>
      </w:r>
      <w:r w:rsidRPr="000326ED">
        <w:rPr>
          <w:rFonts w:ascii="Simplified Arabic" w:eastAsia="F1" w:hAnsi="Simplified Arabic" w:cs="Simplified Arabic"/>
          <w:b/>
          <w:bCs/>
          <w:sz w:val="26"/>
          <w:szCs w:val="26"/>
        </w:rPr>
        <w:t xml:space="preserve"> (Duffy et al,2010)</w:t>
      </w:r>
      <w:r w:rsidRPr="000326ED">
        <w:rPr>
          <w:rFonts w:ascii="Simplified Arabic" w:eastAsia="F12" w:hAnsi="Simplified Arabic" w:cs="Simplified Arabic"/>
          <w:b/>
          <w:bCs/>
          <w:sz w:val="26"/>
          <w:szCs w:val="26"/>
          <w:rtl/>
        </w:rPr>
        <w:t xml:space="preserve"> بعنوان:"الحاجة</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إلى</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وظيفة وعلاقتها</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بالانتماء الوظيفي</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لدى</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موظفي</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الدوائر."</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هدفت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الدراسة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إلى فحص الفرضية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القائمة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على</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أن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الحاجة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إلى</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وظيفة معينة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ترتبط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إيجابياً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بنتائج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بحيث تكون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بمثابة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وسيط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للانتماء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وتكونت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عينة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الدراسة</w:t>
      </w:r>
      <w:r w:rsidRPr="000326ED">
        <w:rPr>
          <w:rFonts w:ascii="Simplified Arabic" w:eastAsia="F12" w:hAnsi="Simplified Arabic" w:cs="Simplified Arabic"/>
          <w:sz w:val="26"/>
          <w:szCs w:val="26"/>
          <w:rtl/>
          <w:lang w:bidi="ar-JO"/>
        </w:rPr>
        <w:t xml:space="preserve"> م</w:t>
      </w:r>
      <w:r w:rsidRPr="000326ED">
        <w:rPr>
          <w:rFonts w:ascii="Simplified Arabic" w:eastAsia="F12" w:hAnsi="Simplified Arabic" w:cs="Simplified Arabic"/>
          <w:sz w:val="26"/>
          <w:szCs w:val="26"/>
          <w:rtl/>
        </w:rPr>
        <w:t>ن(370) موظفاً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lang w:bidi="ar-JO"/>
        </w:rPr>
        <w:t xml:space="preserve">من </w:t>
      </w:r>
      <w:r w:rsidRPr="000326ED">
        <w:rPr>
          <w:rFonts w:ascii="Simplified Arabic" w:eastAsia="F12" w:hAnsi="Simplified Arabic" w:cs="Simplified Arabic"/>
          <w:sz w:val="26"/>
          <w:szCs w:val="26"/>
          <w:rtl/>
        </w:rPr>
        <w:t>دوائر</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مختلفة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جامعة</w:t>
      </w:r>
      <w:r w:rsidRPr="000326ED">
        <w:rPr>
          <w:rFonts w:ascii="Simplified Arabic" w:eastAsia="F12" w:hAnsi="Simplified Arabic" w:cs="Simplified Arabic"/>
          <w:sz w:val="26"/>
          <w:szCs w:val="26"/>
        </w:rPr>
        <w:t xml:space="preserve"> </w:t>
      </w:r>
      <w:r w:rsidR="00C22299">
        <w:rPr>
          <w:rFonts w:ascii="Simplified Arabic" w:eastAsia="F12" w:hAnsi="Simplified Arabic" w:cs="Simplified Arabic" w:hint="cs"/>
          <w:sz w:val="26"/>
          <w:szCs w:val="26"/>
          <w:rtl/>
          <w:lang w:bidi="ar-JO"/>
        </w:rPr>
        <w:t xml:space="preserve">غربية </w:t>
      </w:r>
      <w:r w:rsidRPr="000326ED">
        <w:rPr>
          <w:rFonts w:ascii="Simplified Arabic" w:eastAsia="F12" w:hAnsi="Simplified Arabic" w:cs="Simplified Arabic"/>
          <w:sz w:val="26"/>
          <w:szCs w:val="26"/>
          <w:rtl/>
        </w:rPr>
        <w:t>كعينة بحثية،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واستخدم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الباحث</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المنهج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الارتباطي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الوصفي وبينت نتائج الدراسة وجود</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قوية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الانتماء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والرضا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والالتزام المؤسس</w:t>
      </w:r>
      <w:r w:rsidRPr="000326ED">
        <w:rPr>
          <w:rFonts w:ascii="Simplified Arabic" w:eastAsia="F12" w:hAnsi="Simplified Arabic" w:cs="Simplified Arabic"/>
          <w:sz w:val="26"/>
          <w:szCs w:val="26"/>
          <w:rtl/>
          <w:lang w:bidi="ar-JO"/>
        </w:rPr>
        <w:t>ي</w:t>
      </w:r>
      <w:r w:rsidRPr="000326ED">
        <w:rPr>
          <w:rFonts w:ascii="Simplified Arabic" w:eastAsia="F12" w:hAnsi="Simplified Arabic" w:cs="Simplified Arabic"/>
          <w:sz w:val="26"/>
          <w:szCs w:val="26"/>
          <w:rtl/>
        </w:rPr>
        <w:t xml:space="preserve">  وضعف</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هذه</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المتغيرات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مع</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الرغبة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بالانسحاب</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tl/>
          <w:lang w:bidi="ar-JO"/>
        </w:rPr>
        <w:t>، وأ</w:t>
      </w:r>
      <w:r w:rsidRPr="000326ED">
        <w:rPr>
          <w:rFonts w:ascii="Simplified Arabic" w:eastAsia="F12" w:hAnsi="Simplified Arabic" w:cs="Simplified Arabic"/>
          <w:sz w:val="26"/>
          <w:szCs w:val="26"/>
          <w:rtl/>
        </w:rPr>
        <w:t>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الانتماء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قد</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يمثل الرابط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الرئيس</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الحاجة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إلى</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وظيفة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معينة والشعور</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بالانسجام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والسعادة</w:t>
      </w:r>
      <w:r w:rsidRPr="000326ED">
        <w:rPr>
          <w:rFonts w:ascii="Simplified Arabic" w:eastAsia="F12" w:hAnsi="Simplified Arabic" w:cs="Simplified Arabic"/>
          <w:sz w:val="26"/>
          <w:szCs w:val="26"/>
        </w:rPr>
        <w:t>.</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دراسة جيفري وايرفينك (</w:t>
      </w:r>
      <w:r w:rsidRPr="000326ED">
        <w:rPr>
          <w:rFonts w:ascii="Simplified Arabic" w:hAnsi="Simplified Arabic" w:cs="Simplified Arabic"/>
          <w:b/>
          <w:bCs/>
          <w:sz w:val="26"/>
          <w:szCs w:val="26"/>
          <w:lang w:bidi="ar-JO"/>
        </w:rPr>
        <w:t>Jeffery &amp; Irving. 2010</w:t>
      </w:r>
      <w:r w:rsidRPr="000326ED">
        <w:rPr>
          <w:rFonts w:ascii="Simplified Arabic" w:hAnsi="Simplified Arabic" w:cs="Simplified Arabic"/>
          <w:b/>
          <w:bCs/>
          <w:sz w:val="26"/>
          <w:szCs w:val="26"/>
          <w:rtl/>
          <w:lang w:bidi="ar-JO"/>
        </w:rPr>
        <w:t>) بعنوان:"العلاقة بين سلوك وحياة انتماء طلاب الجامعة: اكتشاف طبيعة التأثيرات المحيطة</w:t>
      </w:r>
      <w:r w:rsidRPr="000326ED">
        <w:rPr>
          <w:rFonts w:ascii="Simplified Arabic" w:hAnsi="Simplified Arabic" w:cs="Simplified Arabic"/>
          <w:sz w:val="26"/>
          <w:szCs w:val="26"/>
          <w:rtl/>
          <w:lang w:bidi="ar-JO"/>
        </w:rPr>
        <w:t xml:space="preserve">"، حيث سعت هذه الدراسة إلى  فحص مدى عمومية نموذج </w:t>
      </w:r>
      <w:r w:rsidRPr="000326ED">
        <w:rPr>
          <w:rFonts w:ascii="Simplified Arabic" w:hAnsi="Simplified Arabic" w:cs="Simplified Arabic"/>
          <w:sz w:val="26"/>
          <w:szCs w:val="26"/>
          <w:lang w:bidi="ar-JO"/>
        </w:rPr>
        <w:t>Meyer" Hescovitch</w:t>
      </w:r>
      <w:r w:rsidRPr="000326ED">
        <w:rPr>
          <w:rFonts w:ascii="Simplified Arabic" w:hAnsi="Simplified Arabic" w:cs="Simplified Arabic"/>
          <w:sz w:val="26"/>
          <w:szCs w:val="26"/>
          <w:rtl/>
          <w:lang w:bidi="ar-JO"/>
        </w:rPr>
        <w:t>" بشأن التأثيرات المتفاعلة لعناصر الإنتماء التنظيمي المتمثلة بالانتماء العاطفي، والمعياري والمستمر على سلوك الطلاب في الجامعات الكندية، كما هدفت إلى فحص التأثيرات المتبادلة لعناصر الإنتماء التنظيمي على السلوك، وتحليل تركيبة الإنتماء التنظيمي ومخرجاته على الجامعة، استخدمت الدراسة المنهج الوصفي، والاستبانة لجمع البيانات، واستعانت الدراسة بعينة من طلاب البكالوريوس في جامعات كندية من كليات إدارة الأعمال، وقد بلغ عددها (287) طالباً، وكانت نتائج الدراسة تشير إلى دعم التأثيرات المتفاعلة لعناصر الانتماء الثلاث على السلوك، وأظهرت النتائج أن الطلبة ذوي المستويات العالية من الإنتماء العاطفي أكثر إمكانية للبقاء في جامعاتهم وبرامجهم الأكاديمية من أولئك ذوي المستويات المنخفضة.</w:t>
      </w:r>
    </w:p>
    <w:p w:rsidR="00FA6762" w:rsidRPr="000326ED" w:rsidRDefault="00FA6762" w:rsidP="000326ED">
      <w:pPr>
        <w:autoSpaceDE w:val="0"/>
        <w:autoSpaceDN w:val="0"/>
        <w:bidi/>
        <w:adjustRightInd w:val="0"/>
        <w:spacing w:line="240" w:lineRule="atLeast"/>
        <w:rPr>
          <w:rFonts w:ascii="Simplified Arabic" w:eastAsia="F12" w:hAnsi="Simplified Arabic" w:cs="Simplified Arabic"/>
          <w:sz w:val="26"/>
          <w:szCs w:val="26"/>
          <w:rtl/>
          <w:lang w:bidi="ar-JO"/>
        </w:rPr>
      </w:pPr>
      <w:r w:rsidRPr="000326ED">
        <w:rPr>
          <w:rFonts w:ascii="Simplified Arabic" w:eastAsia="F12" w:hAnsi="Simplified Arabic" w:cs="Simplified Arabic"/>
          <w:b/>
          <w:bCs/>
          <w:sz w:val="26"/>
          <w:szCs w:val="26"/>
          <w:rtl/>
        </w:rPr>
        <w:t>دراسة</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ميير</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وآخرون(</w:t>
      </w:r>
      <w:r w:rsidRPr="000326ED">
        <w:rPr>
          <w:rFonts w:ascii="Simplified Arabic" w:eastAsia="F12" w:hAnsi="Simplified Arabic" w:cs="Simplified Arabic"/>
          <w:b/>
          <w:bCs/>
          <w:sz w:val="26"/>
          <w:szCs w:val="26"/>
        </w:rPr>
        <w:t xml:space="preserve"> (</w:t>
      </w:r>
      <w:r w:rsidRPr="000326ED">
        <w:rPr>
          <w:rFonts w:ascii="Simplified Arabic" w:eastAsia="F1" w:hAnsi="Simplified Arabic" w:cs="Simplified Arabic"/>
          <w:b/>
          <w:bCs/>
          <w:sz w:val="26"/>
          <w:szCs w:val="26"/>
        </w:rPr>
        <w:t>Meyer, et al,</w:t>
      </w:r>
      <w:r w:rsidRPr="000326ED">
        <w:rPr>
          <w:rFonts w:ascii="Simplified Arabic" w:eastAsia="F12" w:hAnsi="Simplified Arabic" w:cs="Simplified Arabic"/>
          <w:b/>
          <w:bCs/>
          <w:sz w:val="26"/>
          <w:szCs w:val="26"/>
        </w:rPr>
        <w:t xml:space="preserve"> </w:t>
      </w:r>
      <w:r w:rsidRPr="000326ED">
        <w:rPr>
          <w:rFonts w:ascii="Simplified Arabic" w:eastAsia="F1" w:hAnsi="Simplified Arabic" w:cs="Simplified Arabic"/>
          <w:b/>
          <w:bCs/>
          <w:sz w:val="26"/>
          <w:szCs w:val="26"/>
        </w:rPr>
        <w:t>2002</w:t>
      </w:r>
      <w:r w:rsidRPr="000326ED">
        <w:rPr>
          <w:rFonts w:ascii="Simplified Arabic" w:eastAsia="F12" w:hAnsi="Simplified Arabic" w:cs="Simplified Arabic"/>
          <w:b/>
          <w:bCs/>
          <w:sz w:val="26"/>
          <w:szCs w:val="26"/>
          <w:rtl/>
        </w:rPr>
        <w:t>بعنوان</w:t>
      </w:r>
      <w:r w:rsidRPr="000326ED">
        <w:rPr>
          <w:rFonts w:ascii="Simplified Arabic" w:eastAsia="F12" w:hAnsi="Simplified Arabic" w:cs="Simplified Arabic"/>
          <w:b/>
          <w:bCs/>
          <w:sz w:val="26"/>
          <w:szCs w:val="26"/>
        </w:rPr>
        <w:t>:</w:t>
      </w:r>
      <w:r w:rsidRPr="000326ED">
        <w:rPr>
          <w:rFonts w:ascii="Simplified Arabic" w:eastAsia="F12" w:hAnsi="Simplified Arabic" w:cs="Simplified Arabic"/>
          <w:b/>
          <w:bCs/>
          <w:sz w:val="26"/>
          <w:szCs w:val="26"/>
          <w:rtl/>
        </w:rPr>
        <w:t xml:space="preserve"> "العلاقة</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ما</w:t>
      </w:r>
      <w:r w:rsidRPr="000326ED">
        <w:rPr>
          <w:rFonts w:ascii="Simplified Arabic" w:eastAsia="F12" w:hAnsi="Simplified Arabic" w:cs="Simplified Arabic"/>
          <w:b/>
          <w:bCs/>
          <w:sz w:val="26"/>
          <w:szCs w:val="26"/>
          <w:rtl/>
          <w:lang w:bidi="ar-JO"/>
        </w:rPr>
        <w:t xml:space="preserve"> </w:t>
      </w:r>
      <w:r w:rsidRPr="000326ED">
        <w:rPr>
          <w:rFonts w:ascii="Simplified Arabic" w:eastAsia="F12" w:hAnsi="Simplified Arabic" w:cs="Simplified Arabic"/>
          <w:b/>
          <w:bCs/>
          <w:sz w:val="26"/>
          <w:szCs w:val="26"/>
          <w:rtl/>
        </w:rPr>
        <w:t>بين</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الإنتماء العاطفي</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واستمرارية</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العمل،</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والإنتماء</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الوظيفي</w:t>
      </w:r>
      <w:r w:rsidRPr="000326ED">
        <w:rPr>
          <w:rFonts w:ascii="Simplified Arabic" w:eastAsia="F12" w:hAnsi="Simplified Arabic" w:cs="Simplified Arabic"/>
          <w:b/>
          <w:bCs/>
          <w:sz w:val="26"/>
          <w:szCs w:val="26"/>
        </w:rPr>
        <w:t xml:space="preserve"> </w:t>
      </w:r>
      <w:r w:rsidRPr="000326ED">
        <w:rPr>
          <w:rFonts w:ascii="Simplified Arabic" w:eastAsia="F12" w:hAnsi="Simplified Arabic" w:cs="Simplified Arabic"/>
          <w:b/>
          <w:bCs/>
          <w:sz w:val="26"/>
          <w:szCs w:val="26"/>
          <w:rtl/>
        </w:rPr>
        <w:t>للمؤسسة</w:t>
      </w:r>
      <w:r w:rsidRPr="000326ED">
        <w:rPr>
          <w:rFonts w:ascii="Simplified Arabic" w:eastAsia="F12" w:hAnsi="Simplified Arabic" w:cs="Simplified Arabic"/>
          <w:sz w:val="26"/>
          <w:szCs w:val="26"/>
          <w:rtl/>
        </w:rPr>
        <w:t>"،</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حاولت هذه الدراسة تقويم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الانتماء العاطفي واستمرارية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والانتماء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للمؤسسة،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كما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سعت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إلى</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معرفة العلاقة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ثلاثة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نماذج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من الانتماءات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ذات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وهي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(الرضا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 والمشاركة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والالتزام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واستخدم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الباحثون المنهج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 xml:space="preserve">الارتباطي الوصفي، </w:t>
      </w:r>
      <w:r w:rsidRPr="000326ED">
        <w:rPr>
          <w:rFonts w:ascii="Simplified Arabic" w:eastAsia="F12" w:hAnsi="Simplified Arabic" w:cs="Simplified Arabic"/>
          <w:sz w:val="26"/>
          <w:szCs w:val="26"/>
          <w:rtl/>
          <w:lang w:bidi="ar-JO"/>
        </w:rPr>
        <w:t>و</w:t>
      </w:r>
      <w:r w:rsidRPr="000326ED">
        <w:rPr>
          <w:rFonts w:ascii="Simplified Arabic" w:eastAsia="F12" w:hAnsi="Simplified Arabic" w:cs="Simplified Arabic"/>
          <w:sz w:val="26"/>
          <w:szCs w:val="26"/>
          <w:rtl/>
        </w:rPr>
        <w:t>باستخدام</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الأسلوب</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الإحصائي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التحليلي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البعدي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كانت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نتائج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الدراسة تشير إلى وجود</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علاقة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بين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الإنتماء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الوظيفي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واستمرارية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وأن نماذج</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الإنتماء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الثلاثة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ارتبطت</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سلبياً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بنية الانسحاب</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من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أو</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تدويره، وأن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الإنتماء</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العاطفي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كان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له</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أقوى</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ارتباط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المؤسسة،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ومع</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العوامل المرتبطة بالموظف</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كضغط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tl/>
          <w:lang w:bidi="ar-JO"/>
        </w:rPr>
        <w:t xml:space="preserve"> و</w:t>
      </w:r>
      <w:r w:rsidRPr="000326ED">
        <w:rPr>
          <w:rFonts w:ascii="Simplified Arabic" w:eastAsia="F12" w:hAnsi="Simplified Arabic" w:cs="Simplified Arabic"/>
          <w:sz w:val="26"/>
          <w:szCs w:val="26"/>
          <w:rtl/>
        </w:rPr>
        <w:t>أن</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الاستمرارية</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في</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لا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تتأثر</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سلباً</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بضغط</w:t>
      </w:r>
      <w:r w:rsidRPr="000326ED">
        <w:rPr>
          <w:rFonts w:ascii="Simplified Arabic" w:eastAsia="F12" w:hAnsi="Simplified Arabic" w:cs="Simplified Arabic"/>
          <w:sz w:val="26"/>
          <w:szCs w:val="26"/>
        </w:rPr>
        <w:t xml:space="preserve"> </w:t>
      </w:r>
      <w:r w:rsidRPr="000326ED">
        <w:rPr>
          <w:rFonts w:ascii="Simplified Arabic" w:eastAsia="F12" w:hAnsi="Simplified Arabic" w:cs="Simplified Arabic"/>
          <w:sz w:val="26"/>
          <w:szCs w:val="26"/>
          <w:rtl/>
        </w:rPr>
        <w:t>العمل</w:t>
      </w:r>
      <w:r w:rsidRPr="000326ED">
        <w:rPr>
          <w:rFonts w:ascii="Simplified Arabic" w:eastAsia="F12" w:hAnsi="Simplified Arabic" w:cs="Simplified Arabic"/>
          <w:sz w:val="26"/>
          <w:szCs w:val="26"/>
        </w:rPr>
        <w:t>.</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دراسة سوميتش وبوجلر (</w:t>
      </w:r>
      <w:r w:rsidRPr="000326ED">
        <w:rPr>
          <w:rFonts w:ascii="Simplified Arabic" w:hAnsi="Simplified Arabic" w:cs="Simplified Arabic"/>
          <w:b/>
          <w:bCs/>
          <w:sz w:val="26"/>
          <w:szCs w:val="26"/>
          <w:lang w:bidi="ar-JO"/>
        </w:rPr>
        <w:t>Somech &amp; Bogler, 2002</w:t>
      </w:r>
      <w:r w:rsidRPr="000326ED">
        <w:rPr>
          <w:rFonts w:ascii="Simplified Arabic" w:hAnsi="Simplified Arabic" w:cs="Simplified Arabic"/>
          <w:b/>
          <w:bCs/>
          <w:sz w:val="26"/>
          <w:szCs w:val="26"/>
          <w:rtl/>
          <w:lang w:bidi="ar-JO"/>
        </w:rPr>
        <w:t>) بعنوان: "متطلبات وآثار الولاء المهني وعلاقته بالإنتماء التنظيمي للمعلمين</w:t>
      </w:r>
      <w:r w:rsidRPr="000326ED">
        <w:rPr>
          <w:rFonts w:ascii="Simplified Arabic" w:hAnsi="Simplified Arabic" w:cs="Simplified Arabic"/>
          <w:sz w:val="26"/>
          <w:szCs w:val="26"/>
          <w:rtl/>
          <w:lang w:bidi="ar-JO"/>
        </w:rPr>
        <w:t>"، هدفت الدراسة إلى التعرف على العلاقة بين الولاء المهني والإنتماء التنظيمي للمعلمين ومشاركتهم في اتخاذ القرار، اتبع الباحثان المنهج الوصفي، واستخدما استبانة تم توزيعها على عينة الدراسة البالغ عددها (983) معلماً من (25) مدرسة إعدادية و(27) مدرسة ثانوية في تركيا، وأشارت النتائج إلى أن هناك علاقة ارتباطية ايجابية بين الولاء المهني والإنتماء التنظيمي مع المجال الإداري والحضاري المنظم في التعامل مع الطلبة والمجموعات العاملة والمدرسة(المنظمة)، كما بينت النتائج وجود علاقة ارتباطية ايجابية بين الولاء المهني والمجال الفني من الاستبانة.</w:t>
      </w:r>
    </w:p>
    <w:p w:rsidR="00FA6762" w:rsidRPr="000326ED" w:rsidRDefault="00FA6762" w:rsidP="007F5E0D">
      <w:pPr>
        <w:autoSpaceDE w:val="0"/>
        <w:autoSpaceDN w:val="0"/>
        <w:bidi/>
        <w:adjustRightInd w:val="0"/>
        <w:spacing w:after="240" w:line="240" w:lineRule="atLeast"/>
        <w:rPr>
          <w:rFonts w:ascii="Simplified Arabic" w:eastAsia="F12" w:hAnsi="Simplified Arabic" w:cs="Simplified Arabic"/>
          <w:sz w:val="26"/>
          <w:szCs w:val="26"/>
          <w:rtl/>
          <w:lang w:bidi="ar-JO"/>
        </w:rPr>
      </w:pPr>
      <w:r w:rsidRPr="000326ED">
        <w:rPr>
          <w:rFonts w:ascii="Simplified Arabic" w:eastAsia="F12" w:hAnsi="Simplified Arabic" w:cs="Simplified Arabic"/>
          <w:sz w:val="26"/>
          <w:szCs w:val="26"/>
          <w:rtl/>
        </w:rPr>
        <w:t>وفي دراسة أجراها</w:t>
      </w:r>
      <w:r w:rsidRPr="000326ED">
        <w:rPr>
          <w:rFonts w:ascii="Simplified Arabic" w:eastAsia="F12" w:hAnsi="Simplified Arabic" w:cs="Simplified Arabic"/>
          <w:b/>
          <w:bCs/>
          <w:sz w:val="26"/>
          <w:szCs w:val="26"/>
          <w:rtl/>
        </w:rPr>
        <w:t xml:space="preserve"> سيليب (</w:t>
      </w:r>
      <w:r w:rsidRPr="000326ED">
        <w:rPr>
          <w:rFonts w:ascii="Simplified Arabic" w:eastAsia="F12" w:hAnsi="Simplified Arabic" w:cs="Simplified Arabic"/>
          <w:b/>
          <w:bCs/>
          <w:sz w:val="26"/>
          <w:szCs w:val="26"/>
        </w:rPr>
        <w:t>Celep,2000</w:t>
      </w:r>
      <w:r w:rsidRPr="000326ED">
        <w:rPr>
          <w:rFonts w:ascii="Simplified Arabic" w:eastAsia="F12" w:hAnsi="Simplified Arabic" w:cs="Simplified Arabic"/>
          <w:b/>
          <w:bCs/>
          <w:sz w:val="26"/>
          <w:szCs w:val="26"/>
          <w:rtl/>
        </w:rPr>
        <w:t>)</w:t>
      </w:r>
      <w:r w:rsidRPr="000326ED">
        <w:rPr>
          <w:rFonts w:ascii="Simplified Arabic" w:eastAsia="F12" w:hAnsi="Simplified Arabic" w:cs="Simplified Arabic"/>
          <w:b/>
          <w:bCs/>
          <w:sz w:val="26"/>
          <w:szCs w:val="26"/>
          <w:rtl/>
          <w:lang w:bidi="ar-JO"/>
        </w:rPr>
        <w:t xml:space="preserve"> بعنوان: "الإنتماء التنظيمي للمدرسين في النظام التربوي."</w:t>
      </w:r>
      <w:r w:rsidRPr="000326ED">
        <w:rPr>
          <w:rFonts w:ascii="Simplified Arabic" w:eastAsia="F12" w:hAnsi="Simplified Arabic" w:cs="Simplified Arabic"/>
          <w:sz w:val="26"/>
          <w:szCs w:val="26"/>
          <w:rtl/>
          <w:lang w:bidi="ar-JO"/>
        </w:rPr>
        <w:t xml:space="preserve"> حاول التعرف إلى مستويات الإنتماء التنظيمي لدى أعضاء هيئة التدريس الأتراك في مدارسهم، والوظائف المندمجة في التعليم، ومجموعة العمل، واستخدم الباحث المنهج الوصفي، وكانت الاستبانة أداةً لجمع البيانات، تم توزيعها على (302) عضو من أعضاء الهيئة التدريسية في المدارس الحكومية الثانوية، وأشارت النتائج إلى أن أعضاء هيئة التدريس يبذلون </w:t>
      </w:r>
      <w:r w:rsidRPr="000326ED">
        <w:rPr>
          <w:rFonts w:ascii="Simplified Arabic" w:eastAsia="F12" w:hAnsi="Simplified Arabic" w:cs="Simplified Arabic"/>
          <w:sz w:val="26"/>
          <w:szCs w:val="26"/>
          <w:rtl/>
          <w:lang w:bidi="ar-JO"/>
        </w:rPr>
        <w:lastRenderedPageBreak/>
        <w:t>جهداً مميزاً من أجل مصلحة مدارسهم، كما أشارت النتائج إلى أن هناك علاقة مباشرة بين انتماء المدرسين التنظيمي واعتزازهم بأنهم جزء من المدرسة ومجموعة العمل.</w:t>
      </w:r>
    </w:p>
    <w:p w:rsidR="00FA6762" w:rsidRPr="000326ED" w:rsidRDefault="00FA6762" w:rsidP="002C2A5F">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التعقيب على الدراسات السابقة</w:t>
      </w:r>
    </w:p>
    <w:p w:rsidR="00FA6762" w:rsidRPr="000326ED" w:rsidRDefault="00FA6762" w:rsidP="000326ED">
      <w:pPr>
        <w:pStyle w:val="a6"/>
        <w:autoSpaceDE w:val="0"/>
        <w:autoSpaceDN w:val="0"/>
        <w:bidi/>
        <w:adjustRightInd w:val="0"/>
        <w:spacing w:line="240" w:lineRule="atLeast"/>
        <w:ind w:firstLineChars="0" w:firstLine="0"/>
        <w:jc w:val="both"/>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أوجه الإتفاق والإختلاف بين الدراسات السابقة والدراسة الحالية من أربعة وجوه كما يلي:</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1</w:t>
      </w:r>
      <w:r w:rsidRPr="000326ED">
        <w:rPr>
          <w:rFonts w:ascii="Simplified Arabic" w:hAnsi="Simplified Arabic" w:cs="Simplified Arabic"/>
          <w:sz w:val="26"/>
          <w:szCs w:val="26"/>
          <w:rtl/>
          <w:lang w:bidi="ar-JO"/>
        </w:rPr>
        <w:t xml:space="preserve">. </w:t>
      </w:r>
      <w:r w:rsidRPr="000326ED">
        <w:rPr>
          <w:rFonts w:ascii="Simplified Arabic" w:hAnsi="Simplified Arabic" w:cs="Simplified Arabic"/>
          <w:b/>
          <w:bCs/>
          <w:sz w:val="26"/>
          <w:szCs w:val="26"/>
          <w:rtl/>
          <w:lang w:bidi="ar-JO"/>
        </w:rPr>
        <w:t>المنهج</w:t>
      </w:r>
      <w:r w:rsidRPr="000326ED">
        <w:rPr>
          <w:rFonts w:ascii="Simplified Arabic" w:hAnsi="Simplified Arabic" w:cs="Simplified Arabic"/>
          <w:sz w:val="26"/>
          <w:szCs w:val="26"/>
          <w:rtl/>
          <w:lang w:bidi="ar-JO"/>
        </w:rPr>
        <w:t>: اتفقت الدراسات السابقة جميعها مع الدراسة الحالية في استخدام المنهج الوصفي، كدراسة  هويشل،2016؛ جعارة،2010؛ (</w:t>
      </w:r>
      <w:r w:rsidRPr="000326ED">
        <w:rPr>
          <w:rFonts w:ascii="Simplified Arabic" w:hAnsi="Simplified Arabic" w:cs="Simplified Arabic"/>
          <w:sz w:val="26"/>
          <w:szCs w:val="26"/>
          <w:lang w:bidi="ar-JO"/>
        </w:rPr>
        <w:t>Duffy, et al,2010</w:t>
      </w:r>
      <w:r w:rsidRPr="000326ED">
        <w:rPr>
          <w:rFonts w:ascii="Simplified Arabic" w:hAnsi="Simplified Arabic" w:cs="Simplified Arabic"/>
          <w:sz w:val="26"/>
          <w:szCs w:val="26"/>
          <w:rtl/>
          <w:lang w:bidi="ar-JO"/>
        </w:rPr>
        <w:t>)؛ (</w:t>
      </w:r>
      <w:r w:rsidRPr="000326ED">
        <w:rPr>
          <w:rFonts w:ascii="Simplified Arabic" w:hAnsi="Simplified Arabic" w:cs="Simplified Arabic"/>
          <w:sz w:val="26"/>
          <w:szCs w:val="26"/>
          <w:lang w:bidi="ar-JO"/>
        </w:rPr>
        <w:t>Somech &amp; Bogler, 2002</w:t>
      </w:r>
      <w:r w:rsidRPr="000326ED">
        <w:rPr>
          <w:rFonts w:ascii="Simplified Arabic" w:hAnsi="Simplified Arabic" w:cs="Simplified Arabic"/>
          <w:sz w:val="26"/>
          <w:szCs w:val="26"/>
          <w:rtl/>
          <w:lang w:bidi="ar-JO"/>
        </w:rPr>
        <w:t>)؛</w:t>
      </w:r>
      <w:r w:rsidRPr="000326ED">
        <w:rPr>
          <w:rFonts w:ascii="Simplified Arabic" w:eastAsia="F12" w:hAnsi="Simplified Arabic" w:cs="Simplified Arabic"/>
          <w:b/>
          <w:bCs/>
          <w:sz w:val="26"/>
          <w:szCs w:val="26"/>
          <w:rtl/>
        </w:rPr>
        <w:t xml:space="preserve"> </w:t>
      </w:r>
      <w:r w:rsidRPr="000326ED">
        <w:rPr>
          <w:rFonts w:ascii="Simplified Arabic" w:eastAsia="F12" w:hAnsi="Simplified Arabic" w:cs="Simplified Arabic"/>
          <w:sz w:val="26"/>
          <w:szCs w:val="26"/>
          <w:rtl/>
        </w:rPr>
        <w:t>(</w:t>
      </w:r>
      <w:r w:rsidRPr="000326ED">
        <w:rPr>
          <w:rFonts w:ascii="Simplified Arabic" w:eastAsia="F12" w:hAnsi="Simplified Arabic" w:cs="Simplified Arabic"/>
          <w:sz w:val="26"/>
          <w:szCs w:val="26"/>
        </w:rPr>
        <w:t xml:space="preserve"> .(</w:t>
      </w:r>
      <w:r w:rsidRPr="000326ED">
        <w:rPr>
          <w:rFonts w:ascii="Simplified Arabic" w:eastAsia="F1" w:hAnsi="Simplified Arabic" w:cs="Simplified Arabic"/>
          <w:sz w:val="26"/>
          <w:szCs w:val="26"/>
        </w:rPr>
        <w:t>Meyer, et al,</w:t>
      </w:r>
      <w:r w:rsidRPr="000326ED">
        <w:rPr>
          <w:rFonts w:ascii="Simplified Arabic" w:eastAsia="F12" w:hAnsi="Simplified Arabic" w:cs="Simplified Arabic"/>
          <w:sz w:val="26"/>
          <w:szCs w:val="26"/>
        </w:rPr>
        <w:t xml:space="preserve"> </w:t>
      </w:r>
      <w:r w:rsidRPr="000326ED">
        <w:rPr>
          <w:rFonts w:ascii="Simplified Arabic" w:eastAsia="F1" w:hAnsi="Simplified Arabic" w:cs="Simplified Arabic"/>
          <w:sz w:val="26"/>
          <w:szCs w:val="26"/>
        </w:rPr>
        <w:t>200</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2</w:t>
      </w:r>
      <w:r w:rsidRPr="000326ED">
        <w:rPr>
          <w:rFonts w:ascii="Simplified Arabic" w:hAnsi="Simplified Arabic" w:cs="Simplified Arabic"/>
          <w:sz w:val="26"/>
          <w:szCs w:val="26"/>
          <w:rtl/>
          <w:lang w:bidi="ar-JO"/>
        </w:rPr>
        <w:t xml:space="preserve">. </w:t>
      </w:r>
      <w:r w:rsidRPr="000326ED">
        <w:rPr>
          <w:rFonts w:ascii="Simplified Arabic" w:hAnsi="Simplified Arabic" w:cs="Simplified Arabic"/>
          <w:b/>
          <w:bCs/>
          <w:sz w:val="26"/>
          <w:szCs w:val="26"/>
          <w:rtl/>
          <w:lang w:bidi="ar-JO"/>
        </w:rPr>
        <w:t>الأداة المستخدمة</w:t>
      </w:r>
      <w:r w:rsidRPr="000326ED">
        <w:rPr>
          <w:rFonts w:ascii="Simplified Arabic" w:hAnsi="Simplified Arabic" w:cs="Simplified Arabic"/>
          <w:sz w:val="26"/>
          <w:szCs w:val="26"/>
          <w:rtl/>
          <w:lang w:bidi="ar-JO"/>
        </w:rPr>
        <w:t xml:space="preserve">: اتفقت الدراسات السابقة جميعها مع الدراسة الحالية في استخدام الإستبانة كأداة رئيسة؛ كدراسة (الصباح وعساف، 2008)؛ (أبو سمرة وسلامة، 2013)؛ </w:t>
      </w:r>
      <w:r w:rsidRPr="000326ED">
        <w:rPr>
          <w:rFonts w:ascii="Simplified Arabic" w:hAnsi="Simplified Arabic" w:cs="Simplified Arabic"/>
          <w:sz w:val="26"/>
          <w:szCs w:val="26"/>
          <w:lang w:bidi="ar-JO"/>
        </w:rPr>
        <w:t>Celep, 2000)</w:t>
      </w:r>
      <w:r w:rsidRPr="000326ED">
        <w:rPr>
          <w:rFonts w:ascii="Simplified Arabic" w:hAnsi="Simplified Arabic" w:cs="Simplified Arabic"/>
          <w:sz w:val="26"/>
          <w:szCs w:val="26"/>
          <w:rtl/>
          <w:lang w:bidi="ar-JO"/>
        </w:rPr>
        <w:t>)؛ (</w:t>
      </w:r>
      <w:r w:rsidRPr="000326ED">
        <w:rPr>
          <w:rFonts w:ascii="Simplified Arabic" w:hAnsi="Simplified Arabic" w:cs="Simplified Arabic"/>
          <w:sz w:val="26"/>
          <w:szCs w:val="26"/>
          <w:lang w:bidi="ar-JO"/>
        </w:rPr>
        <w:t>Jeffery &amp; Irving, 2010</w:t>
      </w:r>
      <w:r w:rsidRPr="000326ED">
        <w:rPr>
          <w:rFonts w:ascii="Simplified Arabic" w:hAnsi="Simplified Arabic" w:cs="Simplified Arabic"/>
          <w:sz w:val="26"/>
          <w:szCs w:val="26"/>
          <w:rtl/>
          <w:lang w:bidi="ar-JO"/>
        </w:rPr>
        <w:t>)</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lang w:bidi="ar-JO"/>
        </w:rPr>
        <w:t>3. المجتمع والعينة</w:t>
      </w:r>
      <w:r w:rsidRPr="000326ED">
        <w:rPr>
          <w:rFonts w:ascii="Simplified Arabic" w:hAnsi="Simplified Arabic" w:cs="Simplified Arabic"/>
          <w:sz w:val="26"/>
          <w:szCs w:val="26"/>
          <w:rtl/>
          <w:lang w:bidi="ar-JO"/>
        </w:rPr>
        <w:t xml:space="preserve">: اتفقت بعض الدراسات السابقة مع الدراسة الحالية في تناولها لمعلمي المدارس كمجتمع، وأخذ العينة منهم كدراسة </w:t>
      </w:r>
      <w:r w:rsidRPr="000326ED">
        <w:rPr>
          <w:rFonts w:ascii="Simplified Arabic" w:hAnsi="Simplified Arabic" w:cs="Simplified Arabic"/>
          <w:sz w:val="26"/>
          <w:szCs w:val="26"/>
          <w:lang w:bidi="ar-JO"/>
        </w:rPr>
        <w:t>Celep,2000)</w:t>
      </w:r>
      <w:r w:rsidRPr="000326ED">
        <w:rPr>
          <w:rFonts w:ascii="Simplified Arabic" w:hAnsi="Simplified Arabic" w:cs="Simplified Arabic"/>
          <w:sz w:val="26"/>
          <w:szCs w:val="26"/>
          <w:rtl/>
          <w:lang w:bidi="ar-JO"/>
        </w:rPr>
        <w:t>)؛</w:t>
      </w:r>
      <w:r w:rsidRPr="000326ED">
        <w:rPr>
          <w:rFonts w:ascii="Simplified Arabic" w:hAnsi="Simplified Arabic" w:cs="Simplified Arabic"/>
          <w:sz w:val="26"/>
          <w:szCs w:val="26"/>
          <w:lang w:bidi="ar-JO"/>
        </w:rPr>
        <w:t xml:space="preserve"> Somech &amp; Bogler, 2002) </w:t>
      </w:r>
      <w:r w:rsidRPr="000326ED">
        <w:rPr>
          <w:rFonts w:ascii="Simplified Arabic" w:hAnsi="Simplified Arabic" w:cs="Simplified Arabic"/>
          <w:sz w:val="26"/>
          <w:szCs w:val="26"/>
          <w:rtl/>
          <w:lang w:bidi="ar-JO"/>
        </w:rPr>
        <w:t>).</w:t>
      </w:r>
    </w:p>
    <w:p w:rsidR="00FA6762" w:rsidRPr="000326ED" w:rsidRDefault="00FA6762"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بينما اختلفت بعض الدراسات السابقة مع الدراسة الحالية في تناولها لمجتمعات أخرى للدراسة، وأخذ العينة منها، كدراسة (جعارة، 2010)؛ (العوضي والعوضي، 2015)؛ (</w:t>
      </w:r>
      <w:r w:rsidRPr="000326ED">
        <w:rPr>
          <w:rFonts w:ascii="Simplified Arabic" w:hAnsi="Simplified Arabic" w:cs="Simplified Arabic"/>
          <w:sz w:val="26"/>
          <w:szCs w:val="26"/>
          <w:lang w:bidi="ar-JO"/>
        </w:rPr>
        <w:t>Duffy et al,2010</w:t>
      </w:r>
      <w:r w:rsidRPr="000326ED">
        <w:rPr>
          <w:rFonts w:ascii="Simplified Arabic" w:hAnsi="Simplified Arabic" w:cs="Simplified Arabic"/>
          <w:sz w:val="26"/>
          <w:szCs w:val="26"/>
          <w:rtl/>
          <w:lang w:bidi="ar-JO"/>
        </w:rPr>
        <w:t xml:space="preserve">)، إلا أنها جميعها لم تبتعد عن الميدان التربوي. </w:t>
      </w:r>
    </w:p>
    <w:p w:rsidR="00FA6762" w:rsidRPr="000326ED" w:rsidRDefault="00FA6762" w:rsidP="007F5E0D">
      <w:pPr>
        <w:autoSpaceDE w:val="0"/>
        <w:autoSpaceDN w:val="0"/>
        <w:bidi/>
        <w:adjustRightInd w:val="0"/>
        <w:spacing w:after="240"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4. </w:t>
      </w:r>
      <w:r w:rsidRPr="000326ED">
        <w:rPr>
          <w:rFonts w:ascii="Simplified Arabic" w:hAnsi="Simplified Arabic" w:cs="Simplified Arabic"/>
          <w:b/>
          <w:bCs/>
          <w:sz w:val="26"/>
          <w:szCs w:val="26"/>
          <w:rtl/>
          <w:lang w:bidi="ar-JO"/>
        </w:rPr>
        <w:t>متغيرات الدراسة</w:t>
      </w:r>
      <w:r w:rsidRPr="000326ED">
        <w:rPr>
          <w:rFonts w:ascii="Simplified Arabic" w:hAnsi="Simplified Arabic" w:cs="Simplified Arabic"/>
          <w:sz w:val="26"/>
          <w:szCs w:val="26"/>
          <w:rtl/>
          <w:lang w:bidi="ar-JO"/>
        </w:rPr>
        <w:t>: اختلفت الدراسات السابقة في متغيرات الدراسة ككل أو كجزء بحسب موضوع الدراسة، كدراسة (أبو سمرة وسلامة،2013) التي اعتمدت على متغيرات(الجنس، المؤهل العلمي، الوصف الوظيفي، طبيعة العمل) ودراسة (الصباح وعساف،2008) والتي اعتمدت على متغيرات(الجنس، المؤهل العلمي، الخبرة، المركز الوظيفي، الدرجة الوظيفية، الجامعة، الكلية)، ودراسة (هويشل، 2016) التي اعتمدت على متغيرات (النوع، العمر، عدد الدورات التدريبية)، بينما اعتمدت الدراسة الحالية على المتغيرات التالية</w:t>
      </w:r>
      <w:r w:rsidR="00C40003">
        <w:rPr>
          <w:rFonts w:ascii="Simplified Arabic" w:hAnsi="Simplified Arabic" w:cs="Simplified Arabic" w:hint="cs"/>
          <w:sz w:val="26"/>
          <w:szCs w:val="26"/>
          <w:rtl/>
          <w:lang w:bidi="ar-JO"/>
        </w:rPr>
        <w:t xml:space="preserve">: </w:t>
      </w:r>
      <w:r w:rsidRPr="000326ED">
        <w:rPr>
          <w:rFonts w:ascii="Simplified Arabic" w:hAnsi="Simplified Arabic" w:cs="Simplified Arabic"/>
          <w:sz w:val="26"/>
          <w:szCs w:val="26"/>
          <w:rtl/>
          <w:lang w:bidi="ar-JO"/>
        </w:rPr>
        <w:t>(الجنس، سنوات الخبرة، المؤهل العلمي، موقع المدرسة).</w:t>
      </w:r>
    </w:p>
    <w:p w:rsidR="00FA6762" w:rsidRPr="000326ED" w:rsidRDefault="00FA6762" w:rsidP="000326ED">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بخصوص الدراسة الحالية:</w:t>
      </w:r>
    </w:p>
    <w:p w:rsidR="00FA6762" w:rsidRPr="000326ED" w:rsidRDefault="00FA6762"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1. تعتبر الدراسة الحالية –على حد علم الباحثين- الأولى من نوعها التي تتناول دراسة مستويات الإنتماء التنظيمي للمعلمين في المدارس الحكومية في مديرية تربية جنين، مما يساعد في فتح المجال أمام الباحثين بما قد تتوصل إليه هذه الدراسة من نتائج لإجراء دراسات أخرى.</w:t>
      </w:r>
    </w:p>
    <w:p w:rsidR="00FA6762" w:rsidRPr="000326ED" w:rsidRDefault="00FA6762"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2. حاولت الدراسة الحالية سدّ الفجوة في مجال تناول الدراسات المحلية الفلسطينية والعربية لموضوع الإنتماء التنظيمي، حيث أن هناك ندرة في الدراسات المحلية والعربية –على حد علم الباحثين- التي تناولت متغير الإنتماء التنظيمي، خاصةً في الميدان التربوي.  </w:t>
      </w:r>
    </w:p>
    <w:p w:rsidR="00FA6762" w:rsidRPr="000326ED" w:rsidRDefault="00FA6762" w:rsidP="000326ED">
      <w:pPr>
        <w:bidi/>
        <w:spacing w:after="240"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 xml:space="preserve">4. جاءت هذه الدراسة للتعرف على مستويات الإنتماء التنظيمي للمعلمين في المدارس الحكومية في مديرية تربية جنين من وجهة نظرهم.  </w:t>
      </w:r>
    </w:p>
    <w:p w:rsidR="00FA6762" w:rsidRPr="000326ED" w:rsidRDefault="00FA6762" w:rsidP="000326ED">
      <w:pPr>
        <w:bidi/>
        <w:spacing w:before="240" w:after="240" w:line="240" w:lineRule="atLeast"/>
        <w:contextualSpacing/>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الطريقة والإجراءات</w:t>
      </w:r>
    </w:p>
    <w:p w:rsidR="00FA6762" w:rsidRPr="000326ED" w:rsidRDefault="00FA6762" w:rsidP="000326ED">
      <w:pPr>
        <w:bidi/>
        <w:spacing w:before="240" w:line="240" w:lineRule="atLeast"/>
        <w:contextualSpacing/>
        <w:rPr>
          <w:rFonts w:ascii="Simplified Arabic" w:hAnsi="Simplified Arabic" w:cs="Simplified Arabic"/>
          <w:b/>
          <w:bCs/>
          <w:sz w:val="26"/>
          <w:szCs w:val="26"/>
          <w:rtl/>
        </w:rPr>
      </w:pPr>
      <w:r w:rsidRPr="000326ED">
        <w:rPr>
          <w:rFonts w:ascii="Simplified Arabic" w:hAnsi="Simplified Arabic" w:cs="Simplified Arabic"/>
          <w:b/>
          <w:bCs/>
          <w:sz w:val="26"/>
          <w:szCs w:val="26"/>
          <w:rtl/>
        </w:rPr>
        <w:t>منهج الدراسة</w:t>
      </w:r>
    </w:p>
    <w:p w:rsidR="007C393D" w:rsidRPr="00191A72" w:rsidRDefault="00FA6762" w:rsidP="00191A72">
      <w:pPr>
        <w:bidi/>
        <w:spacing w:line="240" w:lineRule="atLeast"/>
        <w:contextualSpacing/>
        <w:rPr>
          <w:rFonts w:ascii="Simplified Arabic" w:hAnsi="Simplified Arabic" w:cs="Simplified Arabic"/>
          <w:sz w:val="26"/>
          <w:szCs w:val="26"/>
          <w:rtl/>
        </w:rPr>
      </w:pPr>
      <w:r w:rsidRPr="000326ED">
        <w:rPr>
          <w:rFonts w:ascii="Simplified Arabic" w:hAnsi="Simplified Arabic" w:cs="Simplified Arabic"/>
          <w:sz w:val="26"/>
          <w:szCs w:val="26"/>
          <w:rtl/>
        </w:rPr>
        <w:t>من أجل تحقيق أهداف الدراسة قام الباحثون باستخدام المنهج الوصفي  وذلك لملاءمته لطبيعة هذه الدراسة.</w:t>
      </w:r>
    </w:p>
    <w:p w:rsidR="00DD17E1" w:rsidRPr="000326ED" w:rsidRDefault="00DD17E1" w:rsidP="007C393D">
      <w:pPr>
        <w:bidi/>
        <w:spacing w:line="240" w:lineRule="atLeast"/>
        <w:contextualSpacing/>
        <w:rPr>
          <w:rFonts w:ascii="Simplified Arabic" w:hAnsi="Simplified Arabic" w:cs="Simplified Arabic"/>
          <w:b/>
          <w:bCs/>
          <w:sz w:val="26"/>
          <w:szCs w:val="26"/>
          <w:rtl/>
        </w:rPr>
      </w:pPr>
      <w:r w:rsidRPr="000326ED">
        <w:rPr>
          <w:rFonts w:ascii="Simplified Arabic" w:hAnsi="Simplified Arabic" w:cs="Simplified Arabic"/>
          <w:b/>
          <w:bCs/>
          <w:sz w:val="26"/>
          <w:szCs w:val="26"/>
          <w:rtl/>
        </w:rPr>
        <w:t>مجتمع الدراسة</w:t>
      </w:r>
    </w:p>
    <w:p w:rsidR="009D410B" w:rsidRPr="000326ED" w:rsidRDefault="00527F03" w:rsidP="000326ED">
      <w:pPr>
        <w:bidi/>
        <w:spacing w:line="240" w:lineRule="atLeast"/>
        <w:contextualSpacing/>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     </w:t>
      </w:r>
      <w:r w:rsidR="00DD17E1" w:rsidRPr="000326ED">
        <w:rPr>
          <w:rFonts w:ascii="Simplified Arabic" w:hAnsi="Simplified Arabic" w:cs="Simplified Arabic"/>
          <w:sz w:val="26"/>
          <w:szCs w:val="26"/>
          <w:rtl/>
        </w:rPr>
        <w:t>تكون مجتمع الدراسة من جميع معلمي ومعلمات المدارس الحكومية في مديرية تربية جنين، والبالغ عددهم (</w:t>
      </w:r>
      <w:r w:rsidR="00DD17E1" w:rsidRPr="000326ED">
        <w:rPr>
          <w:rFonts w:ascii="Simplified Arabic" w:hAnsi="Simplified Arabic" w:cs="Simplified Arabic"/>
          <w:sz w:val="26"/>
          <w:szCs w:val="26"/>
        </w:rPr>
        <w:t>2230</w:t>
      </w:r>
      <w:r w:rsidR="00DD17E1" w:rsidRPr="000326ED">
        <w:rPr>
          <w:rFonts w:ascii="Simplified Arabic" w:hAnsi="Simplified Arabic" w:cs="Simplified Arabic"/>
          <w:sz w:val="26"/>
          <w:szCs w:val="26"/>
          <w:rtl/>
        </w:rPr>
        <w:t>) فرداً موزعين على(152) مدرسة حكومية تابعة لمديرية التربية والتعليم في جنين في الفصل الثاني للعام</w:t>
      </w:r>
      <w:r w:rsidR="009D410B" w:rsidRPr="000326ED">
        <w:rPr>
          <w:rFonts w:ascii="Simplified Arabic" w:hAnsi="Simplified Arabic" w:cs="Simplified Arabic"/>
          <w:sz w:val="26"/>
          <w:szCs w:val="26"/>
          <w:rtl/>
        </w:rPr>
        <w:t xml:space="preserve"> الدراسي</w:t>
      </w:r>
      <w:r w:rsidR="00191A72">
        <w:rPr>
          <w:rFonts w:ascii="Simplified Arabic" w:hAnsi="Simplified Arabic" w:cs="Simplified Arabic" w:hint="cs"/>
          <w:sz w:val="26"/>
          <w:szCs w:val="26"/>
          <w:rtl/>
        </w:rPr>
        <w:t xml:space="preserve"> </w:t>
      </w:r>
      <w:r w:rsidR="009D410B" w:rsidRPr="000326ED">
        <w:rPr>
          <w:rFonts w:ascii="Simplified Arabic" w:hAnsi="Simplified Arabic" w:cs="Simplified Arabic"/>
          <w:sz w:val="26"/>
          <w:szCs w:val="26"/>
          <w:rtl/>
        </w:rPr>
        <w:t>(2017/2018م)، والجدول رقم(1) يوضح توزيع أفراد مجتمع الدراسة حسب مستوى وجنس المدرسة:</w:t>
      </w:r>
    </w:p>
    <w:p w:rsidR="009D410B" w:rsidRDefault="009D410B" w:rsidP="000326ED">
      <w:pPr>
        <w:bidi/>
        <w:spacing w:line="240" w:lineRule="atLeast"/>
        <w:contextualSpacing/>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جدول رقم (1)</w:t>
      </w:r>
      <w:r w:rsidRPr="000326ED">
        <w:rPr>
          <w:rFonts w:ascii="Simplified Arabic" w:hAnsi="Simplified Arabic" w:cs="Simplified Arabic"/>
          <w:b/>
          <w:bCs/>
          <w:sz w:val="26"/>
          <w:szCs w:val="26"/>
        </w:rPr>
        <w:t>:</w:t>
      </w:r>
      <w:r w:rsidRPr="000326ED">
        <w:rPr>
          <w:rFonts w:ascii="Simplified Arabic" w:hAnsi="Simplified Arabic" w:cs="Simplified Arabic"/>
          <w:b/>
          <w:bCs/>
          <w:sz w:val="26"/>
          <w:szCs w:val="26"/>
          <w:rtl/>
        </w:rPr>
        <w:t xml:space="preserve"> توزيع أفراد مجتمع الدراسة في المدارس الحكومية التابعة لمديرية تربية جنين.</w:t>
      </w:r>
    </w:p>
    <w:tbl>
      <w:tblPr>
        <w:tblStyle w:val="a7"/>
        <w:tblpPr w:leftFromText="180" w:rightFromText="180" w:vertAnchor="text" w:horzAnchor="margin" w:tblpXSpec="center" w:tblpY="247"/>
        <w:bidiVisual/>
        <w:tblW w:w="0" w:type="auto"/>
        <w:tblLook w:val="04A0" w:firstRow="1" w:lastRow="0" w:firstColumn="1" w:lastColumn="0" w:noHBand="0" w:noVBand="1"/>
      </w:tblPr>
      <w:tblGrid>
        <w:gridCol w:w="4536"/>
        <w:gridCol w:w="1701"/>
        <w:gridCol w:w="1843"/>
      </w:tblGrid>
      <w:tr w:rsidR="000902D8" w:rsidRPr="000326ED" w:rsidTr="000902D8">
        <w:trPr>
          <w:trHeight w:hRule="exact" w:val="397"/>
        </w:trPr>
        <w:tc>
          <w:tcPr>
            <w:tcW w:w="4536" w:type="dxa"/>
            <w:shd w:val="clear" w:color="auto" w:fill="D9D9D9" w:themeFill="background1" w:themeFillShade="D9"/>
          </w:tcPr>
          <w:p w:rsidR="000902D8" w:rsidRPr="000326ED" w:rsidRDefault="000902D8" w:rsidP="000902D8">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المدارس</w:t>
            </w:r>
          </w:p>
        </w:tc>
        <w:tc>
          <w:tcPr>
            <w:tcW w:w="1701" w:type="dxa"/>
            <w:shd w:val="clear" w:color="auto" w:fill="D9D9D9" w:themeFill="background1" w:themeFillShade="D9"/>
          </w:tcPr>
          <w:p w:rsidR="000902D8" w:rsidRPr="000326ED" w:rsidRDefault="000902D8" w:rsidP="000902D8">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المدارس</w:t>
            </w:r>
          </w:p>
        </w:tc>
        <w:tc>
          <w:tcPr>
            <w:tcW w:w="1843" w:type="dxa"/>
            <w:shd w:val="clear" w:color="auto" w:fill="D9D9D9" w:themeFill="background1" w:themeFillShade="D9"/>
          </w:tcPr>
          <w:p w:rsidR="000902D8" w:rsidRPr="000326ED" w:rsidRDefault="000902D8" w:rsidP="000902D8">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المعلمين</w:t>
            </w:r>
          </w:p>
        </w:tc>
      </w:tr>
      <w:tr w:rsidR="000902D8" w:rsidRPr="000326ED" w:rsidTr="000902D8">
        <w:trPr>
          <w:trHeight w:hRule="exact" w:val="397"/>
        </w:trPr>
        <w:tc>
          <w:tcPr>
            <w:tcW w:w="4536"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أساسية</w:t>
            </w:r>
          </w:p>
        </w:tc>
        <w:tc>
          <w:tcPr>
            <w:tcW w:w="1701"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38</w:t>
            </w:r>
          </w:p>
        </w:tc>
        <w:tc>
          <w:tcPr>
            <w:tcW w:w="1843" w:type="dxa"/>
            <w:vAlign w:val="center"/>
          </w:tcPr>
          <w:p w:rsidR="000902D8" w:rsidRPr="000326ED" w:rsidRDefault="000902D8" w:rsidP="000902D8">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781</w:t>
            </w:r>
          </w:p>
        </w:tc>
      </w:tr>
      <w:tr w:rsidR="000902D8" w:rsidRPr="000326ED" w:rsidTr="000902D8">
        <w:trPr>
          <w:trHeight w:hRule="exact" w:val="397"/>
        </w:trPr>
        <w:tc>
          <w:tcPr>
            <w:tcW w:w="4536"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أساسية</w:t>
            </w:r>
          </w:p>
        </w:tc>
        <w:tc>
          <w:tcPr>
            <w:tcW w:w="1701"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44</w:t>
            </w:r>
          </w:p>
        </w:tc>
        <w:tc>
          <w:tcPr>
            <w:tcW w:w="1843" w:type="dxa"/>
            <w:vAlign w:val="center"/>
          </w:tcPr>
          <w:p w:rsidR="000902D8" w:rsidRPr="000326ED" w:rsidRDefault="000902D8" w:rsidP="000902D8">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847</w:t>
            </w:r>
          </w:p>
        </w:tc>
      </w:tr>
      <w:tr w:rsidR="000902D8" w:rsidRPr="000326ED" w:rsidTr="000902D8">
        <w:trPr>
          <w:trHeight w:hRule="exact" w:val="397"/>
        </w:trPr>
        <w:tc>
          <w:tcPr>
            <w:tcW w:w="4536"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ثانوية</w:t>
            </w:r>
          </w:p>
        </w:tc>
        <w:tc>
          <w:tcPr>
            <w:tcW w:w="1701"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35</w:t>
            </w:r>
          </w:p>
        </w:tc>
        <w:tc>
          <w:tcPr>
            <w:tcW w:w="1843" w:type="dxa"/>
            <w:vAlign w:val="center"/>
          </w:tcPr>
          <w:p w:rsidR="000902D8" w:rsidRPr="000326ED" w:rsidRDefault="000902D8" w:rsidP="000902D8">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281</w:t>
            </w:r>
          </w:p>
        </w:tc>
      </w:tr>
      <w:tr w:rsidR="000902D8" w:rsidRPr="000326ED" w:rsidTr="000902D8">
        <w:trPr>
          <w:trHeight w:hRule="exact" w:val="397"/>
        </w:trPr>
        <w:tc>
          <w:tcPr>
            <w:tcW w:w="4536" w:type="dxa"/>
            <w:vAlign w:val="center"/>
          </w:tcPr>
          <w:p w:rsidR="000902D8" w:rsidRPr="000326ED" w:rsidRDefault="000902D8" w:rsidP="000902D8">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ثانوية</w:t>
            </w:r>
          </w:p>
        </w:tc>
        <w:tc>
          <w:tcPr>
            <w:tcW w:w="1701" w:type="dxa"/>
            <w:vAlign w:val="center"/>
          </w:tcPr>
          <w:p w:rsidR="000902D8" w:rsidRPr="000326ED" w:rsidRDefault="000902D8" w:rsidP="000902D8">
            <w:pPr>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35</w:t>
            </w:r>
          </w:p>
        </w:tc>
        <w:tc>
          <w:tcPr>
            <w:tcW w:w="1843" w:type="dxa"/>
            <w:vAlign w:val="center"/>
          </w:tcPr>
          <w:p w:rsidR="000902D8" w:rsidRPr="000326ED" w:rsidRDefault="000902D8" w:rsidP="000902D8">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Pr>
              <w:t>321</w:t>
            </w:r>
          </w:p>
        </w:tc>
      </w:tr>
      <w:tr w:rsidR="000902D8" w:rsidRPr="000326ED" w:rsidTr="000902D8">
        <w:trPr>
          <w:trHeight w:hRule="exact" w:val="397"/>
        </w:trPr>
        <w:tc>
          <w:tcPr>
            <w:tcW w:w="4536" w:type="dxa"/>
            <w:shd w:val="clear" w:color="auto" w:fill="D9D9D9" w:themeFill="background1" w:themeFillShade="D9"/>
            <w:vAlign w:val="center"/>
          </w:tcPr>
          <w:p w:rsidR="000902D8" w:rsidRPr="000326ED" w:rsidRDefault="000902D8" w:rsidP="000902D8">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المجموع</w:t>
            </w:r>
          </w:p>
        </w:tc>
        <w:tc>
          <w:tcPr>
            <w:tcW w:w="1701" w:type="dxa"/>
            <w:shd w:val="clear" w:color="auto" w:fill="D9D9D9" w:themeFill="background1" w:themeFillShade="D9"/>
          </w:tcPr>
          <w:p w:rsidR="000902D8" w:rsidRPr="000326ED" w:rsidRDefault="000902D8" w:rsidP="000902D8">
            <w:pPr>
              <w:spacing w:line="240" w:lineRule="atLeast"/>
              <w:rPr>
                <w:rFonts w:ascii="Simplified Arabic" w:hAnsi="Simplified Arabic" w:cs="Simplified Arabic"/>
                <w:b/>
                <w:bCs/>
                <w:sz w:val="26"/>
                <w:szCs w:val="26"/>
              </w:rPr>
            </w:pPr>
            <w:r w:rsidRPr="000326ED">
              <w:rPr>
                <w:rFonts w:ascii="Simplified Arabic" w:hAnsi="Simplified Arabic" w:cs="Simplified Arabic"/>
                <w:b/>
                <w:bCs/>
                <w:sz w:val="26"/>
                <w:szCs w:val="26"/>
              </w:rPr>
              <w:t>152</w:t>
            </w:r>
          </w:p>
        </w:tc>
        <w:tc>
          <w:tcPr>
            <w:tcW w:w="1843" w:type="dxa"/>
            <w:shd w:val="clear" w:color="auto" w:fill="D9D9D9" w:themeFill="background1" w:themeFillShade="D9"/>
          </w:tcPr>
          <w:p w:rsidR="000902D8" w:rsidRPr="000326ED" w:rsidRDefault="000902D8" w:rsidP="000902D8">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Pr>
              <w:t>2230</w:t>
            </w:r>
          </w:p>
        </w:tc>
      </w:tr>
    </w:tbl>
    <w:p w:rsidR="002C2A5F" w:rsidRDefault="002C2A5F" w:rsidP="002C2A5F">
      <w:pPr>
        <w:bidi/>
        <w:spacing w:line="240" w:lineRule="atLeast"/>
        <w:contextualSpacing/>
        <w:rPr>
          <w:rFonts w:ascii="Simplified Arabic" w:hAnsi="Simplified Arabic" w:cs="Simplified Arabic"/>
          <w:b/>
          <w:bCs/>
          <w:sz w:val="26"/>
          <w:szCs w:val="26"/>
          <w:rtl/>
          <w:lang w:bidi="ar-JO"/>
        </w:rPr>
      </w:pPr>
    </w:p>
    <w:tbl>
      <w:tblPr>
        <w:tblStyle w:val="a7"/>
        <w:tblpPr w:leftFromText="180" w:rightFromText="180" w:vertAnchor="text" w:horzAnchor="page" w:tblpX="13853" w:tblpY="90"/>
        <w:bidiVisual/>
        <w:tblW w:w="0" w:type="auto"/>
        <w:tblLook w:val="04A0" w:firstRow="1" w:lastRow="0" w:firstColumn="1" w:lastColumn="0" w:noHBand="0" w:noVBand="1"/>
      </w:tblPr>
      <w:tblGrid>
        <w:gridCol w:w="5245"/>
        <w:gridCol w:w="1701"/>
        <w:gridCol w:w="916"/>
      </w:tblGrid>
      <w:tr w:rsidR="002C2A5F" w:rsidRPr="000326ED" w:rsidTr="002C2A5F">
        <w:trPr>
          <w:trHeight w:hRule="exact" w:val="454"/>
        </w:trPr>
        <w:tc>
          <w:tcPr>
            <w:tcW w:w="5245" w:type="dxa"/>
            <w:shd w:val="clear" w:color="auto" w:fill="C6D9F1" w:themeFill="text2" w:themeFillTint="33"/>
          </w:tcPr>
          <w:p w:rsidR="002C2A5F" w:rsidRPr="000326ED" w:rsidRDefault="002C2A5F" w:rsidP="002C2A5F">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المدارس</w:t>
            </w:r>
          </w:p>
        </w:tc>
        <w:tc>
          <w:tcPr>
            <w:tcW w:w="1701" w:type="dxa"/>
            <w:shd w:val="clear" w:color="auto" w:fill="C6D9F1" w:themeFill="text2" w:themeFillTint="33"/>
          </w:tcPr>
          <w:p w:rsidR="002C2A5F" w:rsidRPr="000326ED" w:rsidRDefault="002C2A5F" w:rsidP="002C2A5F">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المدارس</w:t>
            </w:r>
          </w:p>
        </w:tc>
        <w:tc>
          <w:tcPr>
            <w:tcW w:w="916" w:type="dxa"/>
            <w:shd w:val="clear" w:color="auto" w:fill="C6D9F1" w:themeFill="text2" w:themeFillTint="33"/>
          </w:tcPr>
          <w:p w:rsidR="002C2A5F" w:rsidRPr="000326ED" w:rsidRDefault="002C2A5F" w:rsidP="002C2A5F">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المعلمين</w:t>
            </w:r>
          </w:p>
        </w:tc>
      </w:tr>
      <w:tr w:rsidR="002C2A5F" w:rsidRPr="000326ED" w:rsidTr="002C2A5F">
        <w:trPr>
          <w:trHeight w:hRule="exact" w:val="454"/>
        </w:trPr>
        <w:tc>
          <w:tcPr>
            <w:tcW w:w="5245"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أساسية</w:t>
            </w:r>
          </w:p>
        </w:tc>
        <w:tc>
          <w:tcPr>
            <w:tcW w:w="1701"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38</w:t>
            </w:r>
          </w:p>
        </w:tc>
        <w:tc>
          <w:tcPr>
            <w:tcW w:w="916" w:type="dxa"/>
            <w:vAlign w:val="center"/>
          </w:tcPr>
          <w:p w:rsidR="002C2A5F" w:rsidRPr="000326ED" w:rsidRDefault="002C2A5F" w:rsidP="002C2A5F">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781</w:t>
            </w:r>
          </w:p>
        </w:tc>
      </w:tr>
      <w:tr w:rsidR="002C2A5F" w:rsidRPr="000326ED" w:rsidTr="002C2A5F">
        <w:trPr>
          <w:trHeight w:hRule="exact" w:val="454"/>
        </w:trPr>
        <w:tc>
          <w:tcPr>
            <w:tcW w:w="5245"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أساسية</w:t>
            </w:r>
          </w:p>
        </w:tc>
        <w:tc>
          <w:tcPr>
            <w:tcW w:w="1701"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44</w:t>
            </w:r>
          </w:p>
        </w:tc>
        <w:tc>
          <w:tcPr>
            <w:tcW w:w="916" w:type="dxa"/>
            <w:vAlign w:val="center"/>
          </w:tcPr>
          <w:p w:rsidR="002C2A5F" w:rsidRPr="000326ED" w:rsidRDefault="002C2A5F" w:rsidP="002C2A5F">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847</w:t>
            </w:r>
          </w:p>
        </w:tc>
      </w:tr>
      <w:tr w:rsidR="002C2A5F" w:rsidRPr="000326ED" w:rsidTr="002C2A5F">
        <w:trPr>
          <w:trHeight w:hRule="exact" w:val="454"/>
        </w:trPr>
        <w:tc>
          <w:tcPr>
            <w:tcW w:w="5245"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ثانوية</w:t>
            </w:r>
          </w:p>
        </w:tc>
        <w:tc>
          <w:tcPr>
            <w:tcW w:w="1701"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35</w:t>
            </w:r>
          </w:p>
        </w:tc>
        <w:tc>
          <w:tcPr>
            <w:tcW w:w="916" w:type="dxa"/>
            <w:vAlign w:val="center"/>
          </w:tcPr>
          <w:p w:rsidR="002C2A5F" w:rsidRPr="000326ED" w:rsidRDefault="002C2A5F" w:rsidP="002C2A5F">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281</w:t>
            </w:r>
          </w:p>
        </w:tc>
      </w:tr>
      <w:tr w:rsidR="002C2A5F" w:rsidRPr="000326ED" w:rsidTr="002C2A5F">
        <w:trPr>
          <w:trHeight w:hRule="exact" w:val="454"/>
        </w:trPr>
        <w:tc>
          <w:tcPr>
            <w:tcW w:w="5245" w:type="dxa"/>
            <w:vAlign w:val="center"/>
          </w:tcPr>
          <w:p w:rsidR="002C2A5F" w:rsidRPr="000326ED" w:rsidRDefault="002C2A5F" w:rsidP="002C2A5F">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ثانوية</w:t>
            </w:r>
          </w:p>
        </w:tc>
        <w:tc>
          <w:tcPr>
            <w:tcW w:w="1701" w:type="dxa"/>
            <w:vAlign w:val="center"/>
          </w:tcPr>
          <w:p w:rsidR="002C2A5F" w:rsidRPr="000326ED" w:rsidRDefault="002C2A5F" w:rsidP="002C2A5F">
            <w:pPr>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35</w:t>
            </w:r>
          </w:p>
        </w:tc>
        <w:tc>
          <w:tcPr>
            <w:tcW w:w="916" w:type="dxa"/>
            <w:vAlign w:val="center"/>
          </w:tcPr>
          <w:p w:rsidR="002C2A5F" w:rsidRPr="000326ED" w:rsidRDefault="002C2A5F" w:rsidP="002C2A5F">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Pr>
              <w:t>321</w:t>
            </w:r>
          </w:p>
        </w:tc>
      </w:tr>
      <w:tr w:rsidR="002C2A5F" w:rsidRPr="000326ED" w:rsidTr="002C2A5F">
        <w:trPr>
          <w:trHeight w:hRule="exact" w:val="454"/>
        </w:trPr>
        <w:tc>
          <w:tcPr>
            <w:tcW w:w="5245" w:type="dxa"/>
            <w:shd w:val="clear" w:color="auto" w:fill="C6D9F1" w:themeFill="text2" w:themeFillTint="33"/>
            <w:vAlign w:val="center"/>
          </w:tcPr>
          <w:p w:rsidR="002C2A5F" w:rsidRPr="000326ED" w:rsidRDefault="002C2A5F" w:rsidP="002C2A5F">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المجموع</w:t>
            </w:r>
          </w:p>
        </w:tc>
        <w:tc>
          <w:tcPr>
            <w:tcW w:w="1701" w:type="dxa"/>
            <w:shd w:val="clear" w:color="auto" w:fill="C6D9F1" w:themeFill="text2" w:themeFillTint="33"/>
          </w:tcPr>
          <w:p w:rsidR="002C2A5F" w:rsidRPr="000326ED" w:rsidRDefault="002C2A5F" w:rsidP="002C2A5F">
            <w:pPr>
              <w:spacing w:line="240" w:lineRule="atLeast"/>
              <w:rPr>
                <w:rFonts w:ascii="Simplified Arabic" w:hAnsi="Simplified Arabic" w:cs="Simplified Arabic"/>
                <w:b/>
                <w:bCs/>
                <w:sz w:val="26"/>
                <w:szCs w:val="26"/>
              </w:rPr>
            </w:pPr>
            <w:r w:rsidRPr="000326ED">
              <w:rPr>
                <w:rFonts w:ascii="Simplified Arabic" w:hAnsi="Simplified Arabic" w:cs="Simplified Arabic"/>
                <w:b/>
                <w:bCs/>
                <w:sz w:val="26"/>
                <w:szCs w:val="26"/>
              </w:rPr>
              <w:t>152</w:t>
            </w:r>
          </w:p>
        </w:tc>
        <w:tc>
          <w:tcPr>
            <w:tcW w:w="916" w:type="dxa"/>
            <w:shd w:val="clear" w:color="auto" w:fill="C6D9F1" w:themeFill="text2" w:themeFillTint="33"/>
          </w:tcPr>
          <w:p w:rsidR="002C2A5F" w:rsidRPr="000326ED" w:rsidRDefault="002C2A5F" w:rsidP="002C2A5F">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Pr>
              <w:t>2230</w:t>
            </w:r>
          </w:p>
        </w:tc>
      </w:tr>
    </w:tbl>
    <w:p w:rsidR="002C2A5F" w:rsidRDefault="002C2A5F" w:rsidP="002C2A5F">
      <w:pPr>
        <w:bidi/>
        <w:spacing w:line="240" w:lineRule="atLeast"/>
        <w:contextualSpacing/>
        <w:rPr>
          <w:rFonts w:ascii="Simplified Arabic" w:hAnsi="Simplified Arabic" w:cs="Simplified Arabic"/>
          <w:b/>
          <w:bCs/>
          <w:sz w:val="26"/>
          <w:szCs w:val="26"/>
          <w:rtl/>
          <w:lang w:bidi="ar-JO"/>
        </w:rPr>
      </w:pPr>
    </w:p>
    <w:p w:rsidR="002C2A5F" w:rsidRDefault="002C2A5F" w:rsidP="002C2A5F">
      <w:pPr>
        <w:bidi/>
        <w:spacing w:line="240" w:lineRule="atLeast"/>
        <w:contextualSpacing/>
        <w:rPr>
          <w:rFonts w:ascii="Simplified Arabic" w:hAnsi="Simplified Arabic" w:cs="Simplified Arabic"/>
          <w:b/>
          <w:bCs/>
          <w:sz w:val="26"/>
          <w:szCs w:val="26"/>
          <w:rtl/>
          <w:lang w:bidi="ar-JO"/>
        </w:rPr>
      </w:pPr>
    </w:p>
    <w:p w:rsidR="002C2A5F" w:rsidRDefault="002C2A5F" w:rsidP="002C2A5F">
      <w:pPr>
        <w:bidi/>
        <w:spacing w:line="240" w:lineRule="atLeast"/>
        <w:contextualSpacing/>
        <w:rPr>
          <w:rFonts w:ascii="Simplified Arabic" w:hAnsi="Simplified Arabic" w:cs="Simplified Arabic"/>
          <w:b/>
          <w:bCs/>
          <w:sz w:val="26"/>
          <w:szCs w:val="26"/>
          <w:rtl/>
          <w:lang w:bidi="ar-JO"/>
        </w:rPr>
      </w:pPr>
    </w:p>
    <w:p w:rsidR="002C2A5F" w:rsidRDefault="002C2A5F" w:rsidP="002C2A5F">
      <w:pPr>
        <w:bidi/>
        <w:spacing w:line="240" w:lineRule="atLeast"/>
        <w:contextualSpacing/>
        <w:rPr>
          <w:rFonts w:ascii="Simplified Arabic" w:hAnsi="Simplified Arabic" w:cs="Simplified Arabic"/>
          <w:b/>
          <w:bCs/>
          <w:sz w:val="26"/>
          <w:szCs w:val="26"/>
          <w:rtl/>
          <w:lang w:bidi="ar-JO"/>
        </w:rPr>
      </w:pPr>
    </w:p>
    <w:p w:rsidR="002C2A5F" w:rsidRDefault="002C2A5F" w:rsidP="002C2A5F">
      <w:pPr>
        <w:bidi/>
        <w:spacing w:line="240" w:lineRule="atLeast"/>
        <w:contextualSpacing/>
        <w:rPr>
          <w:rFonts w:ascii="Simplified Arabic" w:hAnsi="Simplified Arabic" w:cs="Simplified Arabic"/>
          <w:b/>
          <w:bCs/>
          <w:sz w:val="26"/>
          <w:szCs w:val="26"/>
          <w:rtl/>
          <w:lang w:bidi="ar-JO"/>
        </w:rPr>
      </w:pPr>
    </w:p>
    <w:p w:rsidR="00A05C5D" w:rsidRPr="000326ED" w:rsidRDefault="00A05C5D" w:rsidP="00A05C5D">
      <w:pPr>
        <w:bidi/>
        <w:spacing w:line="240" w:lineRule="atLeast"/>
        <w:contextualSpacing/>
        <w:rPr>
          <w:rFonts w:ascii="Simplified Arabic" w:hAnsi="Simplified Arabic" w:cs="Simplified Arabic"/>
          <w:b/>
          <w:bCs/>
          <w:sz w:val="26"/>
          <w:szCs w:val="26"/>
          <w:rtl/>
          <w:lang w:bidi="ar-JO"/>
        </w:rPr>
      </w:pPr>
    </w:p>
    <w:tbl>
      <w:tblPr>
        <w:tblStyle w:val="a7"/>
        <w:tblpPr w:leftFromText="180" w:rightFromText="180" w:vertAnchor="text" w:horzAnchor="page" w:tblpX="-30154" w:tblpY="90"/>
        <w:bidiVisual/>
        <w:tblW w:w="0" w:type="auto"/>
        <w:tblLook w:val="04A0" w:firstRow="1" w:lastRow="0" w:firstColumn="1" w:lastColumn="0" w:noHBand="0" w:noVBand="1"/>
      </w:tblPr>
      <w:tblGrid>
        <w:gridCol w:w="5245"/>
        <w:gridCol w:w="1701"/>
        <w:gridCol w:w="1843"/>
      </w:tblGrid>
      <w:tr w:rsidR="009D410B" w:rsidRPr="000326ED" w:rsidTr="00D63AA3">
        <w:trPr>
          <w:trHeight w:hRule="exact" w:val="454"/>
        </w:trPr>
        <w:tc>
          <w:tcPr>
            <w:tcW w:w="5245" w:type="dxa"/>
            <w:shd w:val="clear" w:color="auto" w:fill="C6D9F1" w:themeFill="text2" w:themeFillTint="33"/>
          </w:tcPr>
          <w:p w:rsidR="009D410B" w:rsidRPr="000326ED" w:rsidRDefault="009D410B" w:rsidP="000326ED">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المدارس</w:t>
            </w:r>
          </w:p>
        </w:tc>
        <w:tc>
          <w:tcPr>
            <w:tcW w:w="1701" w:type="dxa"/>
            <w:shd w:val="clear" w:color="auto" w:fill="C6D9F1" w:themeFill="text2" w:themeFillTint="33"/>
          </w:tcPr>
          <w:p w:rsidR="009D410B" w:rsidRPr="000326ED" w:rsidRDefault="009D410B" w:rsidP="000326ED">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المدارس</w:t>
            </w:r>
          </w:p>
        </w:tc>
        <w:tc>
          <w:tcPr>
            <w:tcW w:w="1843" w:type="dxa"/>
            <w:shd w:val="clear" w:color="auto" w:fill="C6D9F1" w:themeFill="text2" w:themeFillTint="33"/>
          </w:tcPr>
          <w:p w:rsidR="009D410B" w:rsidRPr="000326ED" w:rsidRDefault="009D410B" w:rsidP="000326ED">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عدد المعلمين</w:t>
            </w:r>
          </w:p>
        </w:tc>
      </w:tr>
      <w:tr w:rsidR="009D410B" w:rsidRPr="000326ED" w:rsidTr="00D63AA3">
        <w:trPr>
          <w:trHeight w:hRule="exact" w:val="454"/>
        </w:trPr>
        <w:tc>
          <w:tcPr>
            <w:tcW w:w="5245"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أساسية</w:t>
            </w:r>
          </w:p>
        </w:tc>
        <w:tc>
          <w:tcPr>
            <w:tcW w:w="1701"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38</w:t>
            </w:r>
          </w:p>
        </w:tc>
        <w:tc>
          <w:tcPr>
            <w:tcW w:w="1843" w:type="dxa"/>
            <w:vAlign w:val="center"/>
          </w:tcPr>
          <w:p w:rsidR="009D410B" w:rsidRPr="000326ED" w:rsidRDefault="009D410B" w:rsidP="000326ED">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781</w:t>
            </w:r>
          </w:p>
        </w:tc>
      </w:tr>
      <w:tr w:rsidR="009D410B" w:rsidRPr="000326ED" w:rsidTr="00D63AA3">
        <w:trPr>
          <w:trHeight w:hRule="exact" w:val="454"/>
        </w:trPr>
        <w:tc>
          <w:tcPr>
            <w:tcW w:w="5245"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أساسية</w:t>
            </w:r>
          </w:p>
        </w:tc>
        <w:tc>
          <w:tcPr>
            <w:tcW w:w="1701"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44</w:t>
            </w:r>
          </w:p>
        </w:tc>
        <w:tc>
          <w:tcPr>
            <w:tcW w:w="1843" w:type="dxa"/>
            <w:vAlign w:val="center"/>
          </w:tcPr>
          <w:p w:rsidR="009D410B" w:rsidRPr="000326ED" w:rsidRDefault="009D410B" w:rsidP="000326ED">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847</w:t>
            </w:r>
          </w:p>
        </w:tc>
      </w:tr>
      <w:tr w:rsidR="009D410B" w:rsidRPr="000326ED" w:rsidTr="00D63AA3">
        <w:trPr>
          <w:trHeight w:hRule="exact" w:val="454"/>
        </w:trPr>
        <w:tc>
          <w:tcPr>
            <w:tcW w:w="5245"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الذكور مرحلة ثانوية</w:t>
            </w:r>
          </w:p>
        </w:tc>
        <w:tc>
          <w:tcPr>
            <w:tcW w:w="1701"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35</w:t>
            </w:r>
          </w:p>
        </w:tc>
        <w:tc>
          <w:tcPr>
            <w:tcW w:w="1843" w:type="dxa"/>
            <w:vAlign w:val="center"/>
          </w:tcPr>
          <w:p w:rsidR="009D410B" w:rsidRPr="000326ED" w:rsidRDefault="009D410B" w:rsidP="000326ED">
            <w:pPr>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281</w:t>
            </w:r>
          </w:p>
        </w:tc>
      </w:tr>
      <w:tr w:rsidR="009D410B" w:rsidRPr="000326ED" w:rsidTr="00D63AA3">
        <w:trPr>
          <w:trHeight w:hRule="exact" w:val="454"/>
        </w:trPr>
        <w:tc>
          <w:tcPr>
            <w:tcW w:w="5245" w:type="dxa"/>
            <w:vAlign w:val="center"/>
          </w:tcPr>
          <w:p w:rsidR="009D410B" w:rsidRPr="000326ED" w:rsidRDefault="009D410B" w:rsidP="000326ED">
            <w:pPr>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مدارس الإناث مرحلة ثانوية</w:t>
            </w:r>
          </w:p>
        </w:tc>
        <w:tc>
          <w:tcPr>
            <w:tcW w:w="1701" w:type="dxa"/>
            <w:vAlign w:val="center"/>
          </w:tcPr>
          <w:p w:rsidR="009D410B" w:rsidRPr="000326ED" w:rsidRDefault="009D410B" w:rsidP="000326ED">
            <w:pPr>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35</w:t>
            </w:r>
          </w:p>
        </w:tc>
        <w:tc>
          <w:tcPr>
            <w:tcW w:w="1843" w:type="dxa"/>
            <w:vAlign w:val="center"/>
          </w:tcPr>
          <w:p w:rsidR="009D410B" w:rsidRPr="000326ED" w:rsidRDefault="009D410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Pr>
              <w:t>321</w:t>
            </w:r>
          </w:p>
        </w:tc>
      </w:tr>
      <w:tr w:rsidR="009D410B" w:rsidRPr="000326ED" w:rsidTr="00D63AA3">
        <w:trPr>
          <w:trHeight w:hRule="exact" w:val="454"/>
        </w:trPr>
        <w:tc>
          <w:tcPr>
            <w:tcW w:w="5245" w:type="dxa"/>
            <w:shd w:val="clear" w:color="auto" w:fill="C6D9F1" w:themeFill="text2" w:themeFillTint="33"/>
            <w:vAlign w:val="center"/>
          </w:tcPr>
          <w:p w:rsidR="009D410B" w:rsidRPr="000326ED" w:rsidRDefault="009D410B" w:rsidP="000326ED">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المجموع</w:t>
            </w:r>
          </w:p>
        </w:tc>
        <w:tc>
          <w:tcPr>
            <w:tcW w:w="1701" w:type="dxa"/>
            <w:shd w:val="clear" w:color="auto" w:fill="C6D9F1" w:themeFill="text2" w:themeFillTint="33"/>
          </w:tcPr>
          <w:p w:rsidR="009D410B" w:rsidRPr="000326ED" w:rsidRDefault="009D410B" w:rsidP="000326ED">
            <w:pPr>
              <w:spacing w:line="240" w:lineRule="atLeast"/>
              <w:rPr>
                <w:rFonts w:ascii="Simplified Arabic" w:hAnsi="Simplified Arabic" w:cs="Simplified Arabic"/>
                <w:b/>
                <w:bCs/>
                <w:sz w:val="26"/>
                <w:szCs w:val="26"/>
              </w:rPr>
            </w:pPr>
            <w:r w:rsidRPr="000326ED">
              <w:rPr>
                <w:rFonts w:ascii="Simplified Arabic" w:hAnsi="Simplified Arabic" w:cs="Simplified Arabic"/>
                <w:b/>
                <w:bCs/>
                <w:sz w:val="26"/>
                <w:szCs w:val="26"/>
              </w:rPr>
              <w:t>152</w:t>
            </w:r>
          </w:p>
        </w:tc>
        <w:tc>
          <w:tcPr>
            <w:tcW w:w="1843" w:type="dxa"/>
            <w:shd w:val="clear" w:color="auto" w:fill="C6D9F1" w:themeFill="text2" w:themeFillTint="33"/>
          </w:tcPr>
          <w:p w:rsidR="009D410B" w:rsidRPr="000326ED" w:rsidRDefault="009D410B" w:rsidP="000326ED">
            <w:pPr>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Pr>
              <w:t>2230</w:t>
            </w:r>
          </w:p>
        </w:tc>
      </w:tr>
    </w:tbl>
    <w:p w:rsidR="009D410B" w:rsidRPr="000326ED" w:rsidRDefault="009D410B" w:rsidP="00D63AA3">
      <w:pPr>
        <w:bidi/>
        <w:spacing w:before="240"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عينة الدراسة</w:t>
      </w:r>
    </w:p>
    <w:p w:rsidR="009D410B" w:rsidRPr="000326ED" w:rsidRDefault="00527F03" w:rsidP="000326ED">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9D410B" w:rsidRPr="000326ED">
        <w:rPr>
          <w:rFonts w:ascii="Simplified Arabic" w:hAnsi="Simplified Arabic" w:cs="Simplified Arabic"/>
          <w:sz w:val="26"/>
          <w:szCs w:val="26"/>
          <w:rtl/>
        </w:rPr>
        <w:t>قام الباحثون باختيار عينة الدراسة كعينة عشوائية طبقية، ممثلة لمجتمع الدراسة مكونة من (400) معلماً ومعلمة، في المدارس الحكومية التابعة لمديرية تربية جنين، وتشكل ما نسبته (</w:t>
      </w:r>
      <w:r w:rsidR="009D410B" w:rsidRPr="000326ED">
        <w:rPr>
          <w:rFonts w:ascii="Simplified Arabic" w:hAnsi="Simplified Arabic" w:cs="Simplified Arabic"/>
          <w:sz w:val="26"/>
          <w:szCs w:val="26"/>
        </w:rPr>
        <w:t>18</w:t>
      </w:r>
      <w:r w:rsidR="009D410B" w:rsidRPr="000326ED">
        <w:rPr>
          <w:rFonts w:ascii="Simplified Arabic" w:hAnsi="Simplified Arabic" w:cs="Simplified Arabic"/>
          <w:sz w:val="26"/>
          <w:szCs w:val="26"/>
          <w:rtl/>
        </w:rPr>
        <w:t>%) من مجتمع الدراسة، وتم توزيع الإستبانات على جميع أفراد عينة الدراسة، وتم استرداد (380) استبانة صالحة للتحليل الإحصائي، والجدول رقم (2) يوضح توزيع أفراد عينة الدراسة حسب المتغيرات المستقلة.</w:t>
      </w:r>
    </w:p>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جدول (2): توزيع أفراد عينة الدراسة حسب المتغيرات المستقلة</w:t>
      </w:r>
      <w:r w:rsidRPr="000326ED">
        <w:rPr>
          <w:rFonts w:ascii="Simplified Arabic" w:hAnsi="Simplified Arabic" w:cs="Simplified Arabic"/>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4043"/>
        <w:gridCol w:w="1843"/>
        <w:gridCol w:w="2552"/>
      </w:tblGrid>
      <w:tr w:rsidR="009D410B" w:rsidRPr="000326ED" w:rsidTr="00806B42">
        <w:trPr>
          <w:trHeight w:hRule="exact" w:val="397"/>
        </w:trPr>
        <w:tc>
          <w:tcPr>
            <w:tcW w:w="1025" w:type="dxa"/>
            <w:shd w:val="clear" w:color="auto" w:fill="E0E0E0"/>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lang w:bidi="ar-JO"/>
              </w:rPr>
              <w:t>المتغير</w:t>
            </w:r>
          </w:p>
        </w:tc>
        <w:tc>
          <w:tcPr>
            <w:tcW w:w="4043" w:type="dxa"/>
            <w:shd w:val="clear" w:color="auto" w:fill="E0E0E0"/>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lang w:bidi="ar-JO"/>
              </w:rPr>
              <w:t>المستوى</w:t>
            </w:r>
          </w:p>
        </w:tc>
        <w:tc>
          <w:tcPr>
            <w:tcW w:w="1843" w:type="dxa"/>
            <w:shd w:val="clear" w:color="auto" w:fill="E0E0E0"/>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العدد</w:t>
            </w:r>
          </w:p>
        </w:tc>
        <w:tc>
          <w:tcPr>
            <w:tcW w:w="2552" w:type="dxa"/>
            <w:shd w:val="clear" w:color="auto" w:fill="E0E0E0"/>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النسبة المئوية</w:t>
            </w:r>
          </w:p>
        </w:tc>
      </w:tr>
      <w:tr w:rsidR="009D410B" w:rsidRPr="000326ED" w:rsidTr="00806B42">
        <w:trPr>
          <w:trHeight w:hRule="exact" w:val="397"/>
        </w:trPr>
        <w:tc>
          <w:tcPr>
            <w:tcW w:w="1025" w:type="dxa"/>
            <w:vMerge w:val="restart"/>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الجنس</w:t>
            </w: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ذكر</w:t>
            </w:r>
          </w:p>
        </w:tc>
        <w:tc>
          <w:tcPr>
            <w:tcW w:w="1843" w:type="dxa"/>
            <w:shd w:val="clear" w:color="auto" w:fill="auto"/>
          </w:tcPr>
          <w:p w:rsidR="009D410B" w:rsidRPr="000326ED" w:rsidRDefault="009D410B" w:rsidP="000326ED">
            <w:pPr>
              <w:autoSpaceDE w:val="0"/>
              <w:autoSpaceDN w:val="0"/>
              <w:bidi/>
              <w:adjustRightInd w:val="0"/>
              <w:spacing w:line="240" w:lineRule="atLeast"/>
              <w:ind w:right="60"/>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179</w:t>
            </w:r>
          </w:p>
        </w:tc>
        <w:tc>
          <w:tcPr>
            <w:tcW w:w="2552" w:type="dxa"/>
            <w:shd w:val="clear" w:color="auto" w:fill="auto"/>
          </w:tcPr>
          <w:p w:rsidR="009D410B" w:rsidRPr="000326ED" w:rsidRDefault="009D410B" w:rsidP="000326ED">
            <w:pPr>
              <w:autoSpaceDE w:val="0"/>
              <w:autoSpaceDN w:val="0"/>
              <w:bidi/>
              <w:adjustRightInd w:val="0"/>
              <w:spacing w:line="240" w:lineRule="atLeast"/>
              <w:ind w:right="60"/>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47.1 %</w:t>
            </w:r>
          </w:p>
        </w:tc>
      </w:tr>
      <w:tr w:rsidR="009D410B" w:rsidRPr="000326ED" w:rsidTr="00806B42">
        <w:trPr>
          <w:trHeight w:hRule="exact" w:val="397"/>
        </w:trPr>
        <w:tc>
          <w:tcPr>
            <w:tcW w:w="1025" w:type="dxa"/>
            <w:vMerge/>
          </w:tcPr>
          <w:p w:rsidR="009D410B" w:rsidRPr="000326ED" w:rsidRDefault="009D410B" w:rsidP="000326ED">
            <w:pPr>
              <w:bidi/>
              <w:spacing w:line="240" w:lineRule="atLeast"/>
              <w:rPr>
                <w:rFonts w:ascii="Simplified Arabic" w:hAnsi="Simplified Arabic" w:cs="Simplified Arabic"/>
                <w:b/>
                <w:bCs/>
                <w:sz w:val="26"/>
                <w:szCs w:val="26"/>
                <w:rtl/>
              </w:rPr>
            </w:pP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أنثى</w:t>
            </w:r>
          </w:p>
        </w:tc>
        <w:tc>
          <w:tcPr>
            <w:tcW w:w="1843" w:type="dxa"/>
            <w:shd w:val="clear" w:color="auto" w:fill="auto"/>
          </w:tcPr>
          <w:p w:rsidR="009D410B" w:rsidRPr="000326ED" w:rsidRDefault="009D410B" w:rsidP="000326ED">
            <w:pPr>
              <w:autoSpaceDE w:val="0"/>
              <w:autoSpaceDN w:val="0"/>
              <w:bidi/>
              <w:adjustRightInd w:val="0"/>
              <w:spacing w:line="240" w:lineRule="atLeast"/>
              <w:ind w:right="60"/>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201</w:t>
            </w:r>
          </w:p>
        </w:tc>
        <w:tc>
          <w:tcPr>
            <w:tcW w:w="2552" w:type="dxa"/>
            <w:shd w:val="clear" w:color="auto" w:fill="auto"/>
          </w:tcPr>
          <w:p w:rsidR="009D410B" w:rsidRPr="000326ED" w:rsidRDefault="009D410B" w:rsidP="000326ED">
            <w:pPr>
              <w:autoSpaceDE w:val="0"/>
              <w:autoSpaceDN w:val="0"/>
              <w:bidi/>
              <w:adjustRightInd w:val="0"/>
              <w:spacing w:line="240" w:lineRule="atLeast"/>
              <w:ind w:right="60"/>
              <w:rPr>
                <w:rFonts w:ascii="Simplified Arabic" w:hAnsi="Simplified Arabic" w:cs="Simplified Arabic"/>
                <w:sz w:val="26"/>
                <w:szCs w:val="26"/>
                <w:lang w:bidi="ar-JO"/>
              </w:rPr>
            </w:pPr>
            <w:r w:rsidRPr="000326ED">
              <w:rPr>
                <w:rFonts w:ascii="Simplified Arabic" w:hAnsi="Simplified Arabic" w:cs="Simplified Arabic"/>
                <w:sz w:val="26"/>
                <w:szCs w:val="26"/>
                <w:rtl/>
                <w:lang w:bidi="ar-JO"/>
              </w:rPr>
              <w:t>52.9 %</w:t>
            </w:r>
          </w:p>
        </w:tc>
      </w:tr>
      <w:tr w:rsidR="009D410B" w:rsidRPr="000326ED" w:rsidTr="00806B42">
        <w:trPr>
          <w:trHeight w:hRule="exact" w:val="397"/>
        </w:trPr>
        <w:tc>
          <w:tcPr>
            <w:tcW w:w="1025" w:type="dxa"/>
            <w:vMerge w:val="restart"/>
          </w:tcPr>
          <w:p w:rsidR="009D410B" w:rsidRPr="000326ED" w:rsidRDefault="009D410B"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lang w:bidi="ar-JO"/>
              </w:rPr>
              <w:t>سنوات الخبرة</w:t>
            </w: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أقل من 5 سنوات</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43</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Pr>
              <w:t>11.3</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tcPr>
          <w:p w:rsidR="009D410B" w:rsidRPr="000326ED" w:rsidRDefault="009D410B" w:rsidP="000326ED">
            <w:pPr>
              <w:bidi/>
              <w:spacing w:line="240" w:lineRule="atLeast"/>
              <w:rPr>
                <w:rFonts w:ascii="Simplified Arabic" w:hAnsi="Simplified Arabic" w:cs="Simplified Arabic"/>
                <w:b/>
                <w:bCs/>
                <w:sz w:val="26"/>
                <w:szCs w:val="26"/>
                <w:rtl/>
              </w:rPr>
            </w:pP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من 5 – 10 سنوات</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122</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32.1</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tcPr>
          <w:p w:rsidR="009D410B" w:rsidRPr="000326ED" w:rsidRDefault="009D410B" w:rsidP="000326ED">
            <w:pPr>
              <w:bidi/>
              <w:spacing w:line="240" w:lineRule="atLeast"/>
              <w:rPr>
                <w:rFonts w:ascii="Simplified Arabic" w:hAnsi="Simplified Arabic" w:cs="Simplified Arabic"/>
                <w:b/>
                <w:bCs/>
                <w:sz w:val="26"/>
                <w:szCs w:val="26"/>
                <w:rtl/>
              </w:rPr>
            </w:pP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أكثر من 10 سنوات</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215</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56.6</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val="restart"/>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المؤهل العلمي</w:t>
            </w: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بكالوريوس فأقل</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302</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Pr>
              <w:t>79.5</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tcPr>
          <w:p w:rsidR="009D410B" w:rsidRPr="000326ED" w:rsidRDefault="009D410B" w:rsidP="000326ED">
            <w:pPr>
              <w:bidi/>
              <w:spacing w:line="240" w:lineRule="atLeast"/>
              <w:rPr>
                <w:rFonts w:ascii="Simplified Arabic" w:hAnsi="Simplified Arabic" w:cs="Simplified Arabic"/>
                <w:b/>
                <w:bCs/>
                <w:sz w:val="26"/>
                <w:szCs w:val="26"/>
                <w:rtl/>
              </w:rPr>
            </w:pP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أعلى من بكالوريوس</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78</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20.5</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val="restart"/>
          </w:tcPr>
          <w:p w:rsidR="009D410B" w:rsidRPr="000326ED" w:rsidRDefault="009D410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موقع المدرسة</w:t>
            </w: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مدينة</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104</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27.4</w:t>
            </w:r>
            <w:r w:rsidRPr="000326ED">
              <w:rPr>
                <w:rFonts w:ascii="Simplified Arabic" w:hAnsi="Simplified Arabic" w:cs="Simplified Arabic"/>
                <w:sz w:val="26"/>
                <w:szCs w:val="26"/>
                <w:rtl/>
              </w:rPr>
              <w:t>%</w:t>
            </w:r>
          </w:p>
        </w:tc>
      </w:tr>
      <w:tr w:rsidR="009D410B" w:rsidRPr="000326ED" w:rsidTr="00806B42">
        <w:trPr>
          <w:trHeight w:hRule="exact" w:val="397"/>
        </w:trPr>
        <w:tc>
          <w:tcPr>
            <w:tcW w:w="1025" w:type="dxa"/>
            <w:vMerge/>
          </w:tcPr>
          <w:p w:rsidR="009D410B" w:rsidRPr="000326ED" w:rsidRDefault="009D410B" w:rsidP="000326ED">
            <w:pPr>
              <w:bidi/>
              <w:spacing w:line="240" w:lineRule="atLeast"/>
              <w:rPr>
                <w:rFonts w:ascii="Simplified Arabic" w:hAnsi="Simplified Arabic" w:cs="Simplified Arabic"/>
                <w:b/>
                <w:bCs/>
                <w:sz w:val="26"/>
                <w:szCs w:val="26"/>
                <w:rtl/>
              </w:rPr>
            </w:pPr>
          </w:p>
        </w:tc>
        <w:tc>
          <w:tcPr>
            <w:tcW w:w="4043" w:type="dxa"/>
            <w:shd w:val="clear" w:color="auto" w:fill="auto"/>
          </w:tcPr>
          <w:p w:rsidR="009D410B" w:rsidRPr="000326ED" w:rsidRDefault="009D410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قرية</w:t>
            </w:r>
          </w:p>
        </w:tc>
        <w:tc>
          <w:tcPr>
            <w:tcW w:w="1843"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276</w:t>
            </w:r>
          </w:p>
        </w:tc>
        <w:tc>
          <w:tcPr>
            <w:tcW w:w="2552" w:type="dxa"/>
            <w:shd w:val="clear" w:color="auto" w:fill="auto"/>
            <w:vAlign w:val="center"/>
          </w:tcPr>
          <w:p w:rsidR="009D410B" w:rsidRPr="000326ED" w:rsidRDefault="009D410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Pr>
              <w:t>72.6</w:t>
            </w:r>
            <w:r w:rsidRPr="000326ED">
              <w:rPr>
                <w:rFonts w:ascii="Simplified Arabic" w:hAnsi="Simplified Arabic" w:cs="Simplified Arabic"/>
                <w:sz w:val="26"/>
                <w:szCs w:val="26"/>
                <w:rtl/>
              </w:rPr>
              <w:t>%</w:t>
            </w:r>
          </w:p>
        </w:tc>
      </w:tr>
    </w:tbl>
    <w:p w:rsidR="004D7E2E" w:rsidRDefault="004D7E2E" w:rsidP="004D7E2E">
      <w:pPr>
        <w:bidi/>
        <w:spacing w:line="240" w:lineRule="atLeast"/>
        <w:rPr>
          <w:b/>
          <w:bCs/>
          <w:sz w:val="26"/>
          <w:szCs w:val="26"/>
          <w:rtl/>
          <w:lang w:bidi="ar-JO"/>
        </w:rPr>
      </w:pPr>
    </w:p>
    <w:p w:rsidR="007A579D" w:rsidRPr="000326ED" w:rsidRDefault="007A579D" w:rsidP="004D7E2E">
      <w:pPr>
        <w:bidi/>
        <w:spacing w:line="240" w:lineRule="atLeast"/>
        <w:rPr>
          <w:rFonts w:ascii="Simplified Arabic" w:hAnsi="Simplified Arabic" w:cs="Simplified Arabic"/>
          <w:sz w:val="26"/>
          <w:szCs w:val="26"/>
          <w:rtl/>
        </w:rPr>
      </w:pPr>
      <w:r w:rsidRPr="000326ED">
        <w:rPr>
          <w:rFonts w:hint="cs"/>
          <w:b/>
          <w:bCs/>
          <w:sz w:val="26"/>
          <w:szCs w:val="26"/>
          <w:rtl/>
        </w:rPr>
        <w:t>أداة الدراسة</w:t>
      </w:r>
      <w:r w:rsidRPr="000326ED">
        <w:rPr>
          <w:rFonts w:ascii="Simplified Arabic" w:hAnsi="Simplified Arabic" w:cs="Simplified Arabic" w:hint="cs"/>
          <w:sz w:val="26"/>
          <w:szCs w:val="26"/>
          <w:rtl/>
        </w:rPr>
        <w:t>:</w:t>
      </w:r>
      <w:r w:rsidR="004D7E2E">
        <w:rPr>
          <w:rFonts w:ascii="Simplified Arabic" w:hAnsi="Simplified Arabic" w:cs="Simplified Arabic" w:hint="cs"/>
          <w:sz w:val="26"/>
          <w:szCs w:val="26"/>
          <w:rtl/>
        </w:rPr>
        <w:t xml:space="preserve"> </w:t>
      </w:r>
      <w:r w:rsidRPr="000326ED">
        <w:rPr>
          <w:rFonts w:ascii="Simplified Arabic" w:hAnsi="Simplified Arabic" w:cs="Simplified Arabic" w:hint="cs"/>
          <w:sz w:val="26"/>
          <w:szCs w:val="26"/>
          <w:rtl/>
        </w:rPr>
        <w:t>لاحظ الباحثون</w:t>
      </w:r>
      <w:r w:rsidRPr="000326ED">
        <w:rPr>
          <w:rFonts w:ascii="Simplified Arabic" w:hAnsi="Simplified Arabic" w:cs="Simplified Arabic"/>
          <w:sz w:val="26"/>
          <w:szCs w:val="26"/>
          <w:rtl/>
        </w:rPr>
        <w:t xml:space="preserve"> تبن</w:t>
      </w:r>
      <w:r w:rsidRPr="000326ED">
        <w:rPr>
          <w:rFonts w:ascii="Simplified Arabic" w:hAnsi="Simplified Arabic" w:cs="Simplified Arabic" w:hint="cs"/>
          <w:sz w:val="26"/>
          <w:szCs w:val="26"/>
          <w:rtl/>
        </w:rPr>
        <w:t>ي</w:t>
      </w:r>
      <w:r w:rsidRPr="000326ED">
        <w:rPr>
          <w:rFonts w:ascii="Simplified Arabic" w:hAnsi="Simplified Arabic" w:cs="Simplified Arabic"/>
          <w:sz w:val="26"/>
          <w:szCs w:val="26"/>
          <w:rtl/>
        </w:rPr>
        <w:t xml:space="preserve"> الكثير من الباحثين في دراس</w:t>
      </w:r>
      <w:r w:rsidRPr="000326ED">
        <w:rPr>
          <w:rFonts w:ascii="Simplified Arabic" w:hAnsi="Simplified Arabic" w:cs="Simplified Arabic" w:hint="cs"/>
          <w:sz w:val="26"/>
          <w:szCs w:val="26"/>
          <w:rtl/>
        </w:rPr>
        <w:t>ا</w:t>
      </w:r>
      <w:r w:rsidRPr="000326ED">
        <w:rPr>
          <w:rFonts w:ascii="Simplified Arabic" w:hAnsi="Simplified Arabic" w:cs="Simplified Arabic"/>
          <w:sz w:val="26"/>
          <w:szCs w:val="26"/>
          <w:rtl/>
        </w:rPr>
        <w:t>تهم للانتماء التنظيمي استبانة الانتماء التنظيمي لبورتر وزملائه</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tl/>
        </w:rPr>
        <w:t xml:space="preserve"> كما ورد في دراسة أبو سمرة </w:t>
      </w:r>
      <w:r w:rsidRPr="000326ED">
        <w:rPr>
          <w:rFonts w:ascii="Simplified Arabic" w:hAnsi="Simplified Arabic" w:cs="Simplified Arabic" w:hint="cs"/>
          <w:sz w:val="26"/>
          <w:szCs w:val="26"/>
          <w:rtl/>
        </w:rPr>
        <w:t>وزملائه</w:t>
      </w:r>
      <w:r w:rsidRPr="000326ED">
        <w:rPr>
          <w:rFonts w:ascii="Simplified Arabic" w:hAnsi="Simplified Arabic" w:cs="Simplified Arabic"/>
          <w:sz w:val="26"/>
          <w:szCs w:val="26"/>
          <w:rtl/>
        </w:rPr>
        <w:t xml:space="preserve"> (2007،</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ص47)</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tl/>
        </w:rPr>
        <w:t xml:space="preserve"> والمكونة من (15) فقرة، والتي قام الردايدة بترجمتها إلى العربية واستخدمها العديد من الباحثين في دراساتهم</w:t>
      </w:r>
      <w:r w:rsidRPr="000326ED">
        <w:rPr>
          <w:rFonts w:ascii="Simplified Arabic" w:hAnsi="Simplified Arabic" w:cs="Simplified Arabic" w:hint="cs"/>
          <w:sz w:val="26"/>
          <w:szCs w:val="26"/>
          <w:rtl/>
        </w:rPr>
        <w:t xml:space="preserve">. وقد تبنى الباحثون هذه الأداة، نظراً لبنائها كمقياس </w:t>
      </w:r>
      <w:r w:rsidRPr="000326ED">
        <w:rPr>
          <w:rFonts w:ascii="Simplified Arabic" w:hAnsi="Simplified Arabic" w:cs="Simplified Arabic" w:hint="cs"/>
          <w:sz w:val="26"/>
          <w:szCs w:val="26"/>
          <w:rtl/>
        </w:rPr>
        <w:lastRenderedPageBreak/>
        <w:t>من قبل كل من بروتر وزملائه، إضافة الى استخدامها في دراسات عديدة، مما اعطاها مصداقية خاصة، و</w:t>
      </w:r>
      <w:r w:rsidRPr="000326ED">
        <w:rPr>
          <w:rFonts w:ascii="Simplified Arabic" w:hAnsi="Simplified Arabic" w:cs="Simplified Arabic"/>
          <w:sz w:val="26"/>
          <w:szCs w:val="26"/>
          <w:rtl/>
        </w:rPr>
        <w:t>تكونت الاستبانة في صورتها ال</w:t>
      </w:r>
      <w:r w:rsidRPr="000326ED">
        <w:rPr>
          <w:rFonts w:ascii="Simplified Arabic" w:hAnsi="Simplified Arabic" w:cs="Simplified Arabic" w:hint="cs"/>
          <w:sz w:val="26"/>
          <w:szCs w:val="26"/>
          <w:rtl/>
        </w:rPr>
        <w:t>أولية</w:t>
      </w:r>
      <w:r w:rsidRPr="000326ED">
        <w:rPr>
          <w:rFonts w:ascii="Simplified Arabic" w:hAnsi="Simplified Arabic" w:cs="Simplified Arabic"/>
          <w:sz w:val="26"/>
          <w:szCs w:val="26"/>
          <w:rtl/>
        </w:rPr>
        <w:t xml:space="preserve"> من قسمين، وهي على النحو التالي:</w:t>
      </w:r>
    </w:p>
    <w:p w:rsidR="007A579D" w:rsidRPr="000326ED" w:rsidRDefault="007A579D"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b/>
          <w:bCs/>
          <w:sz w:val="26"/>
          <w:szCs w:val="26"/>
          <w:rtl/>
        </w:rPr>
        <w:t>القسم الأول:</w:t>
      </w:r>
      <w:r w:rsidRPr="000326ED">
        <w:rPr>
          <w:rFonts w:ascii="Simplified Arabic" w:hAnsi="Simplified Arabic" w:cs="Simplified Arabic"/>
          <w:sz w:val="26"/>
          <w:szCs w:val="26"/>
          <w:rtl/>
        </w:rPr>
        <w:t xml:space="preserve"> معلومات عامة عن المبحوثين من المعلمين والمعلمات، وتتعلق بالمتغيرات الديم</w:t>
      </w:r>
      <w:r w:rsidRPr="000326ED">
        <w:rPr>
          <w:rFonts w:ascii="Simplified Arabic" w:hAnsi="Simplified Arabic" w:cs="Simplified Arabic" w:hint="cs"/>
          <w:sz w:val="26"/>
          <w:szCs w:val="26"/>
          <w:rtl/>
        </w:rPr>
        <w:t>غ</w:t>
      </w:r>
      <w:r w:rsidRPr="000326ED">
        <w:rPr>
          <w:rFonts w:ascii="Simplified Arabic" w:hAnsi="Simplified Arabic" w:cs="Simplified Arabic"/>
          <w:sz w:val="26"/>
          <w:szCs w:val="26"/>
          <w:rtl/>
        </w:rPr>
        <w:t>رافية للمبحوثين.</w:t>
      </w:r>
    </w:p>
    <w:p w:rsidR="007A579D" w:rsidRPr="000326ED" w:rsidRDefault="007A579D"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hint="cs"/>
          <w:b/>
          <w:bCs/>
          <w:sz w:val="26"/>
          <w:szCs w:val="26"/>
          <w:rtl/>
        </w:rPr>
        <w:t xml:space="preserve">القسم الثاني: </w:t>
      </w:r>
      <w:r w:rsidRPr="000326ED">
        <w:rPr>
          <w:rFonts w:ascii="Simplified Arabic" w:hAnsi="Simplified Arabic" w:cs="Simplified Arabic" w:hint="cs"/>
          <w:sz w:val="26"/>
          <w:szCs w:val="26"/>
          <w:rtl/>
        </w:rPr>
        <w:t>تكونت الاستبانة من (15) فقرة.</w:t>
      </w:r>
    </w:p>
    <w:p w:rsidR="007A579D" w:rsidRPr="000326ED" w:rsidRDefault="007A579D"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hint="cs"/>
          <w:sz w:val="26"/>
          <w:szCs w:val="26"/>
          <w:rtl/>
        </w:rPr>
        <w:t>و</w:t>
      </w:r>
      <w:r w:rsidRPr="000326ED">
        <w:rPr>
          <w:rFonts w:ascii="Simplified Arabic" w:hAnsi="Simplified Arabic" w:cs="Simplified Arabic"/>
          <w:sz w:val="26"/>
          <w:szCs w:val="26"/>
          <w:rtl/>
        </w:rPr>
        <w:t>طريقة الإجابة على هذه الفقرات كانت وفق سلم ليكرت الخماسي</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Pr>
        <w:t>Likert Scale</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tl/>
        </w:rPr>
        <w:t xml:space="preserve"> وتم إعطاء الوزن لقياس </w:t>
      </w:r>
      <w:r w:rsidRPr="000326ED">
        <w:rPr>
          <w:rFonts w:ascii="Simplified Arabic" w:hAnsi="Simplified Arabic" w:cs="Simplified Arabic" w:hint="cs"/>
          <w:sz w:val="26"/>
          <w:szCs w:val="26"/>
          <w:rtl/>
        </w:rPr>
        <w:t>استجابات</w:t>
      </w:r>
      <w:r w:rsidRPr="000326ED">
        <w:rPr>
          <w:rFonts w:ascii="Simplified Arabic" w:hAnsi="Simplified Arabic" w:cs="Simplified Arabic"/>
          <w:sz w:val="26"/>
          <w:szCs w:val="26"/>
          <w:rtl/>
        </w:rPr>
        <w:t xml:space="preserve"> العينة نحو كل فقرة على النحو التالي: كبيرة جداً (5)</w:t>
      </w:r>
      <w:r w:rsidRPr="000326ED">
        <w:rPr>
          <w:rFonts w:ascii="Simplified Arabic" w:hAnsi="Simplified Arabic" w:cs="Simplified Arabic" w:hint="cs"/>
          <w:sz w:val="26"/>
          <w:szCs w:val="26"/>
          <w:rtl/>
        </w:rPr>
        <w:t xml:space="preserve"> درجات</w:t>
      </w:r>
      <w:r w:rsidRPr="000326ED">
        <w:rPr>
          <w:rFonts w:ascii="Simplified Arabic" w:hAnsi="Simplified Arabic" w:cs="Simplified Arabic"/>
          <w:sz w:val="26"/>
          <w:szCs w:val="26"/>
          <w:rtl/>
        </w:rPr>
        <w:t>، كبيرة (4)</w:t>
      </w:r>
      <w:r w:rsidRPr="000326ED">
        <w:rPr>
          <w:rFonts w:ascii="Simplified Arabic" w:hAnsi="Simplified Arabic" w:cs="Simplified Arabic" w:hint="cs"/>
          <w:sz w:val="26"/>
          <w:szCs w:val="26"/>
          <w:rtl/>
        </w:rPr>
        <w:t xml:space="preserve"> درجات</w:t>
      </w:r>
      <w:r w:rsidRPr="000326ED">
        <w:rPr>
          <w:rFonts w:ascii="Simplified Arabic" w:hAnsi="Simplified Arabic" w:cs="Simplified Arabic"/>
          <w:sz w:val="26"/>
          <w:szCs w:val="26"/>
          <w:rtl/>
        </w:rPr>
        <w:t>، متوسطة (3)</w:t>
      </w:r>
      <w:r w:rsidRPr="000326ED">
        <w:rPr>
          <w:rFonts w:ascii="Simplified Arabic" w:hAnsi="Simplified Arabic" w:cs="Simplified Arabic" w:hint="cs"/>
          <w:sz w:val="26"/>
          <w:szCs w:val="26"/>
          <w:rtl/>
        </w:rPr>
        <w:t xml:space="preserve"> درجات</w:t>
      </w:r>
      <w:r w:rsidRPr="000326ED">
        <w:rPr>
          <w:rFonts w:ascii="Simplified Arabic" w:hAnsi="Simplified Arabic" w:cs="Simplified Arabic"/>
          <w:sz w:val="26"/>
          <w:szCs w:val="26"/>
          <w:rtl/>
        </w:rPr>
        <w:t>، قليلة (2)</w:t>
      </w:r>
      <w:r w:rsidRPr="000326ED">
        <w:rPr>
          <w:rFonts w:ascii="Simplified Arabic" w:hAnsi="Simplified Arabic" w:cs="Simplified Arabic" w:hint="cs"/>
          <w:sz w:val="26"/>
          <w:szCs w:val="26"/>
          <w:rtl/>
        </w:rPr>
        <w:t xml:space="preserve"> درجتان</w:t>
      </w:r>
      <w:r w:rsidRPr="000326ED">
        <w:rPr>
          <w:rFonts w:ascii="Simplified Arabic" w:hAnsi="Simplified Arabic" w:cs="Simplified Arabic"/>
          <w:sz w:val="26"/>
          <w:szCs w:val="26"/>
          <w:rtl/>
        </w:rPr>
        <w:t>، قليلة جداً(1)</w:t>
      </w:r>
      <w:r w:rsidRPr="000326ED">
        <w:rPr>
          <w:rFonts w:ascii="Simplified Arabic" w:hAnsi="Simplified Arabic" w:cs="Simplified Arabic" w:hint="cs"/>
          <w:sz w:val="26"/>
          <w:szCs w:val="26"/>
          <w:rtl/>
        </w:rPr>
        <w:t xml:space="preserve"> درجة واحدة</w:t>
      </w:r>
      <w:r w:rsidRPr="000326ED">
        <w:rPr>
          <w:rFonts w:ascii="Simplified Arabic" w:hAnsi="Simplified Arabic" w:cs="Simplified Arabic"/>
          <w:sz w:val="26"/>
          <w:szCs w:val="26"/>
          <w:rtl/>
        </w:rPr>
        <w:t>.</w:t>
      </w:r>
    </w:p>
    <w:p w:rsidR="007A579D" w:rsidRPr="000326ED" w:rsidRDefault="007A579D"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 xml:space="preserve">صدق </w:t>
      </w:r>
      <w:r w:rsidRPr="000326ED">
        <w:rPr>
          <w:rFonts w:ascii="Simplified Arabic" w:hAnsi="Simplified Arabic" w:cs="Simplified Arabic" w:hint="cs"/>
          <w:b/>
          <w:bCs/>
          <w:sz w:val="26"/>
          <w:szCs w:val="26"/>
          <w:rtl/>
        </w:rPr>
        <w:t>أداة الدراسة</w:t>
      </w:r>
    </w:p>
    <w:p w:rsidR="007A579D" w:rsidRPr="000326ED" w:rsidRDefault="007A579D"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 xml:space="preserve">أولاً: </w:t>
      </w:r>
      <w:r w:rsidRPr="000326ED">
        <w:rPr>
          <w:rFonts w:ascii="Simplified Arabic" w:hAnsi="Simplified Arabic" w:cs="Simplified Arabic" w:hint="cs"/>
          <w:b/>
          <w:bCs/>
          <w:sz w:val="26"/>
          <w:szCs w:val="26"/>
          <w:rtl/>
        </w:rPr>
        <w:t>صدق المحكمين</w:t>
      </w:r>
      <w:r w:rsidRPr="000326ED">
        <w:rPr>
          <w:rFonts w:ascii="Simplified Arabic" w:hAnsi="Simplified Arabic" w:cs="Simplified Arabic"/>
          <w:sz w:val="26"/>
          <w:szCs w:val="26"/>
          <w:rtl/>
        </w:rPr>
        <w:t>: لتقدير هذا النوع من الصدق</w:t>
      </w:r>
      <w:r w:rsidRPr="000326ED">
        <w:rPr>
          <w:rFonts w:hint="cs"/>
          <w:sz w:val="26"/>
          <w:szCs w:val="26"/>
          <w:rtl/>
        </w:rPr>
        <w:t xml:space="preserve"> </w:t>
      </w:r>
      <w:r w:rsidRPr="000326ED">
        <w:rPr>
          <w:rFonts w:ascii="Simplified Arabic" w:hAnsi="Simplified Arabic" w:cs="Simplified Arabic" w:hint="cs"/>
          <w:sz w:val="26"/>
          <w:szCs w:val="26"/>
          <w:rtl/>
        </w:rPr>
        <w:t>تم عرض الاستبانة على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مجموعة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المحكمين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ذوي</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الاختصاص</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والخبرة،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حملة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الدكتوراة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والماجستير</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في</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التربية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وأساليب</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التدريس</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والمناهج</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والعلوم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والإدارة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التربوية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ذوي</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الخبرة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العاملين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في</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المجال</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التربوي،</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وعددهم</w:t>
      </w:r>
      <w:r w:rsidRPr="000326ED">
        <w:rPr>
          <w:rFonts w:ascii="Simplified Arabic" w:hAnsi="Simplified Arabic" w:cs="Simplified Arabic"/>
          <w:sz w:val="26"/>
          <w:szCs w:val="26"/>
          <w:rtl/>
        </w:rPr>
        <w:t xml:space="preserve"> (12) </w:t>
      </w:r>
      <w:r w:rsidRPr="000326ED">
        <w:rPr>
          <w:rFonts w:ascii="Simplified Arabic" w:hAnsi="Simplified Arabic" w:cs="Simplified Arabic" w:hint="cs"/>
          <w:sz w:val="26"/>
          <w:szCs w:val="26"/>
          <w:rtl/>
        </w:rPr>
        <w:t>محكماً،</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حيث</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تم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الحكم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على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فقرات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الاستبانة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حيث</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قياس</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ما</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وضعت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لأجله،</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ودقة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الصياغة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وسلامة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اللغة،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واقتراح</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التعديلات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المناسبة،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بالإضافة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أو الحذف</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أو</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النقل</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مجال</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إلى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آخر، وبعد</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الإطلاع</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على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اقتراحات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المحكمين،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خرجت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الاستبانة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بصورتها</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النهائية، حيث</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لم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يتغير عدد</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فقرات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الاستبانة</w:t>
      </w:r>
      <w:r w:rsidRPr="000326ED">
        <w:rPr>
          <w:rFonts w:ascii="Simplified Arabic" w:hAnsi="Simplified Arabic" w:cs="Simplified Arabic"/>
          <w:sz w:val="26"/>
          <w:szCs w:val="26"/>
          <w:rtl/>
        </w:rPr>
        <w:t xml:space="preserve"> (15) </w:t>
      </w:r>
      <w:r w:rsidRPr="000326ED">
        <w:rPr>
          <w:rFonts w:ascii="Simplified Arabic" w:hAnsi="Simplified Arabic" w:cs="Simplified Arabic" w:hint="cs"/>
          <w:sz w:val="26"/>
          <w:szCs w:val="26"/>
          <w:rtl/>
        </w:rPr>
        <w:t>فقرة،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وإنما</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تم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تعديل</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بعض</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الفقرات</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حيث</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الصياغة</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فقط</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مع</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الحفاظ</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على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مضمونها.</w:t>
      </w:r>
    </w:p>
    <w:p w:rsidR="007A579D" w:rsidRPr="000326ED" w:rsidRDefault="007A579D" w:rsidP="000326ED">
      <w:pPr>
        <w:autoSpaceDE w:val="0"/>
        <w:autoSpaceDN w:val="0"/>
        <w:bidi/>
        <w:adjustRightInd w:val="0"/>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ثانياً: صدق الاتساق احصائياً</w:t>
      </w:r>
      <w:r w:rsidRPr="000326ED">
        <w:rPr>
          <w:rFonts w:ascii="Simplified Arabic" w:hAnsi="Simplified Arabic" w:cs="Simplified Arabic"/>
          <w:sz w:val="26"/>
          <w:szCs w:val="26"/>
          <w:rtl/>
        </w:rPr>
        <w:t>: تم حساب معامل ارتباط بيرسون (</w:t>
      </w:r>
      <w:r w:rsidRPr="000326ED">
        <w:rPr>
          <w:rFonts w:ascii="Simplified Arabic" w:hAnsi="Simplified Arabic" w:cs="Simplified Arabic"/>
          <w:b/>
          <w:bCs/>
          <w:sz w:val="26"/>
          <w:szCs w:val="26"/>
        </w:rPr>
        <w:t>Person Correlation</w:t>
      </w:r>
      <w:r w:rsidRPr="000326ED">
        <w:rPr>
          <w:rFonts w:ascii="Simplified Arabic" w:hAnsi="Simplified Arabic" w:cs="Simplified Arabic"/>
          <w:sz w:val="26"/>
          <w:szCs w:val="26"/>
          <w:rtl/>
        </w:rPr>
        <w:t>) لفقرات الاستبان</w:t>
      </w:r>
      <w:r w:rsidRPr="000326ED">
        <w:rPr>
          <w:rFonts w:ascii="Simplified Arabic" w:hAnsi="Simplified Arabic" w:cs="Simplified Arabic" w:hint="cs"/>
          <w:sz w:val="26"/>
          <w:szCs w:val="26"/>
          <w:rtl/>
        </w:rPr>
        <w:t>ة</w:t>
      </w:r>
      <w:r w:rsidRPr="000326ED">
        <w:rPr>
          <w:rFonts w:ascii="Simplified Arabic" w:hAnsi="Simplified Arabic" w:cs="Simplified Arabic"/>
          <w:sz w:val="26"/>
          <w:szCs w:val="26"/>
          <w:rtl/>
        </w:rPr>
        <w:t xml:space="preserve"> مع الدرجة الكلية للأداة، واتضح وجود دلالة إحصائية في جميع فقرات الاستبانه حيث أـن جميع معاملات الارتباط عالية ودالة إحصائياً عند مستوى (0.01)، مما يدل على أن هناك اتساق داخلي بين فقرات الا</w:t>
      </w:r>
      <w:r w:rsidRPr="000326ED">
        <w:rPr>
          <w:rFonts w:ascii="Simplified Arabic" w:hAnsi="Simplified Arabic" w:cs="Simplified Arabic"/>
          <w:sz w:val="26"/>
          <w:szCs w:val="26"/>
          <w:rtl/>
          <w:lang w:bidi="ar-JO"/>
        </w:rPr>
        <w:t>ستبانة</w:t>
      </w:r>
      <w:r w:rsidRPr="000326ED">
        <w:rPr>
          <w:rFonts w:ascii="Simplified Arabic" w:hAnsi="Simplified Arabic" w:cs="Simplified Arabic" w:hint="cs"/>
          <w:sz w:val="26"/>
          <w:szCs w:val="26"/>
          <w:rtl/>
          <w:lang w:bidi="ar-JO"/>
        </w:rPr>
        <w:t>.</w:t>
      </w:r>
    </w:p>
    <w:p w:rsidR="007A579D" w:rsidRPr="000326ED" w:rsidRDefault="007A579D"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ثبات أداة الدراسة</w:t>
      </w:r>
      <w:r w:rsidRPr="000326ED">
        <w:rPr>
          <w:rFonts w:ascii="Simplified Arabic" w:hAnsi="Simplified Arabic" w:cs="Simplified Arabic"/>
          <w:b/>
          <w:bCs/>
          <w:sz w:val="26"/>
          <w:szCs w:val="26"/>
          <w:rtl/>
          <w:lang w:bidi="ar-JO"/>
        </w:rPr>
        <w:t xml:space="preserve"> </w:t>
      </w:r>
    </w:p>
    <w:p w:rsidR="007A579D" w:rsidRPr="000326ED" w:rsidRDefault="007A579D" w:rsidP="000326ED">
      <w:pPr>
        <w:tabs>
          <w:tab w:val="left" w:pos="3025"/>
        </w:tabs>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قام الباحث</w:t>
      </w:r>
      <w:r w:rsidRPr="000326ED">
        <w:rPr>
          <w:rFonts w:ascii="Simplified Arabic" w:hAnsi="Simplified Arabic" w:cs="Simplified Arabic" w:hint="cs"/>
          <w:sz w:val="26"/>
          <w:szCs w:val="26"/>
          <w:rtl/>
        </w:rPr>
        <w:t>ون</w:t>
      </w:r>
      <w:r w:rsidRPr="000326ED">
        <w:rPr>
          <w:rFonts w:ascii="Simplified Arabic" w:hAnsi="Simplified Arabic" w:cs="Simplified Arabic"/>
          <w:sz w:val="26"/>
          <w:szCs w:val="26"/>
          <w:rtl/>
        </w:rPr>
        <w:t xml:space="preserve"> بالتحقق من ثبات أدا</w:t>
      </w:r>
      <w:r w:rsidRPr="000326ED">
        <w:rPr>
          <w:rFonts w:ascii="Simplified Arabic" w:hAnsi="Simplified Arabic" w:cs="Simplified Arabic" w:hint="cs"/>
          <w:sz w:val="26"/>
          <w:szCs w:val="26"/>
          <w:rtl/>
        </w:rPr>
        <w:t>ة</w:t>
      </w:r>
      <w:r w:rsidRPr="000326ED">
        <w:rPr>
          <w:rFonts w:ascii="Simplified Arabic" w:hAnsi="Simplified Arabic" w:cs="Simplified Arabic"/>
          <w:sz w:val="26"/>
          <w:szCs w:val="26"/>
          <w:rtl/>
        </w:rPr>
        <w:t xml:space="preserve"> الدراسة، من خلال حساب معاملات الثبات وفق معادلة الثبات كرونباخ الفا  </w:t>
      </w:r>
      <w:r w:rsidRPr="000326ED">
        <w:rPr>
          <w:rFonts w:ascii="Simplified Arabic" w:hAnsi="Simplified Arabic" w:cs="Simplified Arabic"/>
          <w:b/>
          <w:bCs/>
          <w:sz w:val="26"/>
          <w:szCs w:val="26"/>
          <w:shd w:val="clear" w:color="auto" w:fill="FFFFFF"/>
        </w:rPr>
        <w:t>Cronbach's</w:t>
      </w:r>
      <w:r w:rsidRPr="000326ED">
        <w:rPr>
          <w:rFonts w:ascii="Simplified Arabic" w:hAnsi="Simplified Arabic" w:cs="Simplified Arabic"/>
          <w:sz w:val="26"/>
          <w:szCs w:val="26"/>
          <w:shd w:val="clear" w:color="auto" w:fill="FFFFFF"/>
        </w:rPr>
        <w:t> </w:t>
      </w:r>
      <w:r w:rsidRPr="000326ED">
        <w:rPr>
          <w:rStyle w:val="a8"/>
          <w:rFonts w:ascii="Simplified Arabic" w:hAnsi="Simplified Arabic" w:cs="Simplified Arabic"/>
          <w:sz w:val="26"/>
          <w:szCs w:val="26"/>
          <w:shd w:val="clear" w:color="auto" w:fill="FFFFFF"/>
        </w:rPr>
        <w:t>Alpha)</w:t>
      </w:r>
      <w:r w:rsidRPr="000326ED">
        <w:rPr>
          <w:rStyle w:val="a8"/>
          <w:rFonts w:ascii="Simplified Arabic" w:hAnsi="Simplified Arabic" w:cs="Simplified Arabic"/>
          <w:sz w:val="26"/>
          <w:szCs w:val="26"/>
          <w:shd w:val="clear" w:color="auto" w:fill="FFFFFF"/>
          <w:rtl/>
        </w:rPr>
        <w:t>)</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 xml:space="preserve"> وكان معامل الثبات للدرجة الكلية لأداة ا</w:t>
      </w:r>
      <w:r w:rsidRPr="000326ED">
        <w:rPr>
          <w:rFonts w:ascii="Simplified Arabic" w:hAnsi="Simplified Arabic" w:cs="Simplified Arabic" w:hint="cs"/>
          <w:sz w:val="26"/>
          <w:szCs w:val="26"/>
          <w:rtl/>
        </w:rPr>
        <w:t>لإنتماء</w:t>
      </w:r>
      <w:r w:rsidRPr="000326ED">
        <w:rPr>
          <w:rFonts w:ascii="Simplified Arabic" w:hAnsi="Simplified Arabic" w:cs="Simplified Arabic"/>
          <w:sz w:val="26"/>
          <w:szCs w:val="26"/>
          <w:rtl/>
        </w:rPr>
        <w:t xml:space="preserve"> التنظيم</w:t>
      </w:r>
      <w:r w:rsidRPr="000326ED">
        <w:rPr>
          <w:rFonts w:ascii="Simplified Arabic" w:hAnsi="Simplified Arabic" w:cs="Simplified Arabic" w:hint="cs"/>
          <w:sz w:val="26"/>
          <w:szCs w:val="26"/>
          <w:rtl/>
        </w:rPr>
        <w:t>ي</w:t>
      </w:r>
      <w:r w:rsidRPr="000326ED">
        <w:rPr>
          <w:rFonts w:ascii="Simplified Arabic" w:hAnsi="Simplified Arabic" w:cs="Simplified Arabic"/>
          <w:sz w:val="26"/>
          <w:szCs w:val="26"/>
          <w:rtl/>
        </w:rPr>
        <w:t xml:space="preserve"> هو (0.</w:t>
      </w:r>
      <w:r w:rsidRPr="000326ED">
        <w:rPr>
          <w:rFonts w:ascii="Simplified Arabic" w:hAnsi="Simplified Arabic" w:cs="Simplified Arabic" w:hint="cs"/>
          <w:sz w:val="26"/>
          <w:szCs w:val="26"/>
          <w:rtl/>
        </w:rPr>
        <w:t>85</w:t>
      </w:r>
      <w:r w:rsidRPr="000326ED">
        <w:rPr>
          <w:rFonts w:ascii="Simplified Arabic" w:hAnsi="Simplified Arabic" w:cs="Simplified Arabic"/>
          <w:sz w:val="26"/>
          <w:szCs w:val="26"/>
          <w:rtl/>
        </w:rPr>
        <w:t>) وهي قيم</w:t>
      </w:r>
      <w:r w:rsidRPr="000326ED">
        <w:rPr>
          <w:rFonts w:ascii="Simplified Arabic" w:hAnsi="Simplified Arabic" w:cs="Simplified Arabic" w:hint="cs"/>
          <w:sz w:val="26"/>
          <w:szCs w:val="26"/>
          <w:rtl/>
        </w:rPr>
        <w:t>ة</w:t>
      </w:r>
      <w:r w:rsidRPr="000326ED">
        <w:rPr>
          <w:rFonts w:ascii="Simplified Arabic" w:hAnsi="Simplified Arabic" w:cs="Simplified Arabic"/>
          <w:sz w:val="26"/>
          <w:szCs w:val="26"/>
          <w:rtl/>
        </w:rPr>
        <w:t xml:space="preserve"> مرتفعة تفي بأغراض البحث العلمي.</w:t>
      </w:r>
    </w:p>
    <w:p w:rsidR="007A579D" w:rsidRPr="000326ED" w:rsidRDefault="007A579D" w:rsidP="000326ED">
      <w:pPr>
        <w:tabs>
          <w:tab w:val="left" w:pos="3025"/>
        </w:tabs>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b/>
          <w:bCs/>
          <w:sz w:val="26"/>
          <w:szCs w:val="26"/>
          <w:rtl/>
        </w:rPr>
        <w:t>مفتاح تصحيح المقياس</w:t>
      </w:r>
    </w:p>
    <w:p w:rsidR="007A579D" w:rsidRPr="000326ED" w:rsidRDefault="007A579D" w:rsidP="000326ED">
      <w:pPr>
        <w:tabs>
          <w:tab w:val="left" w:pos="7890"/>
        </w:tabs>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rPr>
        <w:t xml:space="preserve">حدد الباحثون </w:t>
      </w:r>
      <w:r w:rsidRPr="000326ED">
        <w:rPr>
          <w:rFonts w:ascii="Simplified Arabic" w:hAnsi="Simplified Arabic" w:cs="Simplified Arabic"/>
          <w:sz w:val="26"/>
          <w:szCs w:val="26"/>
          <w:rtl/>
        </w:rPr>
        <w:t xml:space="preserve">درجة متوسطات استجابة أفراد عينة الدراسة </w:t>
      </w:r>
      <w:r w:rsidRPr="000326ED">
        <w:rPr>
          <w:rFonts w:ascii="Simplified Arabic" w:hAnsi="Simplified Arabic" w:cs="Simplified Arabic" w:hint="cs"/>
          <w:sz w:val="26"/>
          <w:szCs w:val="26"/>
          <w:rtl/>
        </w:rPr>
        <w:t>ب</w:t>
      </w:r>
      <w:r w:rsidRPr="000326ED">
        <w:rPr>
          <w:rFonts w:ascii="Simplified Arabic" w:hAnsi="Simplified Arabic" w:cs="Simplified Arabic"/>
          <w:sz w:val="26"/>
          <w:szCs w:val="26"/>
          <w:rtl/>
        </w:rPr>
        <w:t xml:space="preserve">اعتماد </w:t>
      </w:r>
      <w:r w:rsidRPr="000326ED">
        <w:rPr>
          <w:rFonts w:ascii="Simplified Arabic" w:hAnsi="Simplified Arabic" w:cs="Simplified Arabic" w:hint="cs"/>
          <w:sz w:val="26"/>
          <w:szCs w:val="26"/>
          <w:rtl/>
        </w:rPr>
        <w:t>المقياس الوزني</w:t>
      </w:r>
      <w:r w:rsidRPr="000326ED">
        <w:rPr>
          <w:rFonts w:ascii="Simplified Arabic" w:hAnsi="Simplified Arabic" w:cs="Simplified Arabic"/>
          <w:sz w:val="26"/>
          <w:szCs w:val="26"/>
          <w:rtl/>
        </w:rPr>
        <w:t xml:space="preserve"> التالي</w:t>
      </w:r>
      <w:r w:rsidRPr="000326ED">
        <w:rPr>
          <w:rFonts w:ascii="Simplified Arabic" w:hAnsi="Simplified Arabic" w:cs="Simplified Arabic" w:hint="cs"/>
          <w:sz w:val="26"/>
          <w:szCs w:val="26"/>
          <w:rtl/>
        </w:rPr>
        <w:t>:</w:t>
      </w:r>
    </w:p>
    <w:p w:rsidR="00E161DA" w:rsidRPr="000326ED" w:rsidRDefault="007A579D" w:rsidP="004A77F6">
      <w:pPr>
        <w:tabs>
          <w:tab w:val="left" w:pos="7890"/>
        </w:tabs>
        <w:bidi/>
        <w:spacing w:line="240" w:lineRule="atLeast"/>
        <w:rPr>
          <w:rFonts w:ascii="Simplified Arabic" w:hAnsi="Simplified Arabic" w:cs="Simplified Arabic"/>
          <w:sz w:val="26"/>
          <w:szCs w:val="26"/>
          <w:rtl/>
        </w:rPr>
      </w:pPr>
      <w:r w:rsidRPr="000326ED">
        <w:rPr>
          <w:rFonts w:ascii="Simplified Arabic" w:hAnsi="Simplified Arabic" w:cs="Simplified Arabic" w:hint="cs"/>
          <w:b/>
          <w:bCs/>
          <w:sz w:val="26"/>
          <w:szCs w:val="26"/>
          <w:rtl/>
        </w:rPr>
        <w:t>الجدول (3) تقدير درجة متوسطات استجابة أفراد عينة الدراسة</w:t>
      </w:r>
      <w:r w:rsidRPr="000326ED">
        <w:rPr>
          <w:rFonts w:ascii="Simplified Arabic" w:hAnsi="Simplified Arabic" w:cs="Simplified Arabic" w:hint="cs"/>
          <w:sz w:val="26"/>
          <w:szCs w:val="26"/>
          <w:rtl/>
        </w:rPr>
        <w:t xml:space="preserve">. </w:t>
      </w:r>
    </w:p>
    <w:tbl>
      <w:tblPr>
        <w:tblpPr w:leftFromText="180" w:rightFromText="180" w:vertAnchor="text" w:horzAnchor="margin" w:tblpXSpec="right" w:tblpY="48"/>
        <w:bidiVisual/>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5713"/>
      </w:tblGrid>
      <w:tr w:rsidR="007A579D" w:rsidRPr="000326ED" w:rsidTr="00806B42">
        <w:trPr>
          <w:trHeight w:hRule="exact" w:val="397"/>
        </w:trPr>
        <w:tc>
          <w:tcPr>
            <w:tcW w:w="15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b/>
                <w:bCs/>
                <w:sz w:val="26"/>
                <w:szCs w:val="26"/>
              </w:rPr>
            </w:pPr>
            <w:r w:rsidRPr="000326ED">
              <w:rPr>
                <w:rFonts w:ascii="Simplified Arabic" w:hAnsi="Simplified Arabic" w:cs="Simplified Arabic" w:hint="cs"/>
                <w:b/>
                <w:bCs/>
                <w:sz w:val="26"/>
                <w:szCs w:val="26"/>
                <w:rtl/>
              </w:rPr>
              <w:t>ا</w:t>
            </w:r>
            <w:r w:rsidRPr="000326ED">
              <w:rPr>
                <w:rFonts w:ascii="Simplified Arabic" w:hAnsi="Simplified Arabic" w:cs="Simplified Arabic"/>
                <w:b/>
                <w:bCs/>
                <w:sz w:val="26"/>
                <w:szCs w:val="26"/>
                <w:rtl/>
              </w:rPr>
              <w:t>لدرجة</w:t>
            </w:r>
          </w:p>
        </w:tc>
        <w:tc>
          <w:tcPr>
            <w:tcW w:w="34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b/>
                <w:bCs/>
                <w:sz w:val="26"/>
                <w:szCs w:val="26"/>
              </w:rPr>
            </w:pPr>
            <w:r w:rsidRPr="000326ED">
              <w:rPr>
                <w:rFonts w:ascii="Simplified Arabic" w:hAnsi="Simplified Arabic" w:cs="Simplified Arabic"/>
                <w:b/>
                <w:bCs/>
                <w:sz w:val="26"/>
                <w:szCs w:val="26"/>
                <w:rtl/>
              </w:rPr>
              <w:t>مدى متوسطها الحسابي</w:t>
            </w:r>
          </w:p>
        </w:tc>
      </w:tr>
      <w:tr w:rsidR="007A579D" w:rsidRPr="000326ED" w:rsidTr="00806B42">
        <w:trPr>
          <w:trHeight w:hRule="exact" w:val="397"/>
        </w:trPr>
        <w:tc>
          <w:tcPr>
            <w:tcW w:w="1503"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Pr>
            </w:pPr>
            <w:r w:rsidRPr="000326ED">
              <w:rPr>
                <w:rFonts w:ascii="Simplified Arabic" w:hAnsi="Simplified Arabic" w:cs="Simplified Arabic" w:hint="cs"/>
                <w:sz w:val="26"/>
                <w:szCs w:val="26"/>
                <w:rtl/>
              </w:rPr>
              <w:t>مرتفعة</w:t>
            </w:r>
          </w:p>
        </w:tc>
        <w:tc>
          <w:tcPr>
            <w:tcW w:w="3497"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tl/>
                <w:lang w:bidi="ar-JO"/>
              </w:rPr>
            </w:pPr>
            <w:r w:rsidRPr="000326ED">
              <w:rPr>
                <w:rFonts w:ascii="Simplified Arabic" w:hAnsi="Simplified Arabic" w:cs="Simplified Arabic" w:hint="cs"/>
                <w:sz w:val="26"/>
                <w:szCs w:val="26"/>
                <w:rtl/>
              </w:rPr>
              <w:t>3.67  فأعلى</w:t>
            </w:r>
          </w:p>
        </w:tc>
      </w:tr>
      <w:tr w:rsidR="007A579D" w:rsidRPr="000326ED" w:rsidTr="00806B42">
        <w:trPr>
          <w:trHeight w:hRule="exact" w:val="397"/>
        </w:trPr>
        <w:tc>
          <w:tcPr>
            <w:tcW w:w="1503"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Pr>
            </w:pPr>
            <w:r w:rsidRPr="000326ED">
              <w:rPr>
                <w:rFonts w:ascii="Simplified Arabic" w:hAnsi="Simplified Arabic" w:cs="Simplified Arabic" w:hint="cs"/>
                <w:sz w:val="26"/>
                <w:szCs w:val="26"/>
                <w:rtl/>
              </w:rPr>
              <w:t>متوسطة</w:t>
            </w:r>
          </w:p>
        </w:tc>
        <w:tc>
          <w:tcPr>
            <w:tcW w:w="3497"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Pr>
            </w:pPr>
            <w:r w:rsidRPr="000326ED">
              <w:rPr>
                <w:rFonts w:ascii="Simplified Arabic" w:hAnsi="Simplified Arabic" w:cs="Simplified Arabic" w:hint="cs"/>
                <w:sz w:val="26"/>
                <w:szCs w:val="26"/>
                <w:rtl/>
              </w:rPr>
              <w:t>2.34</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3.66</w:t>
            </w:r>
          </w:p>
        </w:tc>
      </w:tr>
      <w:tr w:rsidR="007A579D" w:rsidRPr="000326ED" w:rsidTr="00806B42">
        <w:trPr>
          <w:trHeight w:hRule="exact" w:val="397"/>
        </w:trPr>
        <w:tc>
          <w:tcPr>
            <w:tcW w:w="1503"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tl/>
              </w:rPr>
            </w:pPr>
            <w:r w:rsidRPr="000326ED">
              <w:rPr>
                <w:rFonts w:ascii="Simplified Arabic" w:hAnsi="Simplified Arabic" w:cs="Simplified Arabic" w:hint="cs"/>
                <w:sz w:val="26"/>
                <w:szCs w:val="26"/>
                <w:rtl/>
              </w:rPr>
              <w:t>منخفضة</w:t>
            </w:r>
          </w:p>
        </w:tc>
        <w:tc>
          <w:tcPr>
            <w:tcW w:w="3497" w:type="pct"/>
            <w:tcBorders>
              <w:top w:val="single" w:sz="4" w:space="0" w:color="auto"/>
              <w:left w:val="single" w:sz="4" w:space="0" w:color="auto"/>
              <w:bottom w:val="single" w:sz="4" w:space="0" w:color="auto"/>
              <w:right w:val="single" w:sz="4" w:space="0" w:color="auto"/>
            </w:tcBorders>
            <w:vAlign w:val="center"/>
          </w:tcPr>
          <w:p w:rsidR="007A579D" w:rsidRPr="000326ED" w:rsidRDefault="007A579D" w:rsidP="000326ED">
            <w:pPr>
              <w:tabs>
                <w:tab w:val="right" w:pos="180"/>
                <w:tab w:val="right" w:pos="450"/>
                <w:tab w:val="right" w:pos="8910"/>
              </w:tabs>
              <w:bidi/>
              <w:spacing w:before="100" w:beforeAutospacing="1" w:after="100" w:afterAutospacing="1" w:line="240" w:lineRule="atLeast"/>
              <w:ind w:left="113"/>
              <w:jc w:val="center"/>
              <w:rPr>
                <w:rFonts w:ascii="Simplified Arabic" w:hAnsi="Simplified Arabic" w:cs="Simplified Arabic"/>
                <w:sz w:val="26"/>
                <w:szCs w:val="26"/>
              </w:rPr>
            </w:pPr>
            <w:r w:rsidRPr="000326ED">
              <w:rPr>
                <w:rFonts w:ascii="Simplified Arabic" w:hAnsi="Simplified Arabic" w:cs="Simplified Arabic" w:hint="cs"/>
                <w:sz w:val="26"/>
                <w:szCs w:val="26"/>
                <w:rtl/>
              </w:rPr>
              <w:t>أقل  من 2.34</w:t>
            </w:r>
          </w:p>
        </w:tc>
      </w:tr>
    </w:tbl>
    <w:p w:rsidR="00E161DA" w:rsidRPr="000326ED" w:rsidRDefault="00E161DA" w:rsidP="000326ED">
      <w:pPr>
        <w:bidi/>
        <w:spacing w:line="240" w:lineRule="atLeast"/>
        <w:contextualSpacing/>
        <w:rPr>
          <w:rFonts w:ascii="Simplified Arabic" w:hAnsi="Simplified Arabic" w:cs="Simplified Arabic"/>
          <w:sz w:val="26"/>
          <w:szCs w:val="26"/>
          <w:rtl/>
          <w:lang w:bidi="ar-JO"/>
        </w:rPr>
      </w:pPr>
    </w:p>
    <w:p w:rsidR="00E161DA" w:rsidRPr="000326ED" w:rsidRDefault="00E161DA" w:rsidP="000326ED">
      <w:pPr>
        <w:bidi/>
        <w:spacing w:line="240" w:lineRule="atLeast"/>
        <w:rPr>
          <w:rFonts w:ascii="Simplified Arabic" w:hAnsi="Simplified Arabic" w:cs="Simplified Arabic"/>
          <w:sz w:val="26"/>
          <w:szCs w:val="26"/>
          <w:rtl/>
          <w:lang w:bidi="ar-JO"/>
        </w:rPr>
      </w:pPr>
    </w:p>
    <w:p w:rsidR="00E161DA" w:rsidRPr="000326ED" w:rsidRDefault="00E161DA" w:rsidP="000326ED">
      <w:pPr>
        <w:bidi/>
        <w:spacing w:line="240" w:lineRule="atLeast"/>
        <w:rPr>
          <w:rFonts w:ascii="Simplified Arabic" w:hAnsi="Simplified Arabic" w:cs="Simplified Arabic"/>
          <w:sz w:val="26"/>
          <w:szCs w:val="26"/>
          <w:rtl/>
          <w:lang w:bidi="ar-JO"/>
        </w:rPr>
      </w:pPr>
    </w:p>
    <w:p w:rsidR="00E161DA" w:rsidRPr="000326ED" w:rsidRDefault="00E161DA" w:rsidP="000326ED">
      <w:pPr>
        <w:bidi/>
        <w:spacing w:line="240" w:lineRule="atLeast"/>
        <w:rPr>
          <w:rFonts w:ascii="Simplified Arabic" w:hAnsi="Simplified Arabic" w:cs="Simplified Arabic"/>
          <w:sz w:val="26"/>
          <w:szCs w:val="26"/>
          <w:rtl/>
          <w:lang w:bidi="ar-JO"/>
        </w:rPr>
      </w:pPr>
    </w:p>
    <w:p w:rsidR="00E161DA" w:rsidRPr="000326ED" w:rsidRDefault="00E161DA" w:rsidP="00DC66AE">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hint="cs"/>
          <w:b/>
          <w:bCs/>
          <w:sz w:val="26"/>
          <w:szCs w:val="26"/>
          <w:rtl/>
        </w:rPr>
        <w:t>ال</w:t>
      </w:r>
      <w:r w:rsidRPr="000326ED">
        <w:rPr>
          <w:rFonts w:ascii="Simplified Arabic" w:hAnsi="Simplified Arabic" w:cs="Simplified Arabic"/>
          <w:b/>
          <w:bCs/>
          <w:sz w:val="26"/>
          <w:szCs w:val="26"/>
          <w:rtl/>
        </w:rPr>
        <w:t>معالجات الإحصائية</w:t>
      </w:r>
    </w:p>
    <w:p w:rsidR="00E161DA" w:rsidRPr="000326ED" w:rsidRDefault="00E161DA" w:rsidP="000326ED">
      <w:pPr>
        <w:tabs>
          <w:tab w:val="left" w:pos="2033"/>
        </w:tabs>
        <w:bidi/>
        <w:spacing w:line="240" w:lineRule="atLeast"/>
        <w:rPr>
          <w:rFonts w:ascii="Simplified Arabic" w:hAnsi="Simplified Arabic" w:cs="Simplified Arabic"/>
          <w:sz w:val="26"/>
          <w:szCs w:val="26"/>
          <w:rtl/>
        </w:rPr>
      </w:pPr>
      <w:r w:rsidRPr="000326ED">
        <w:rPr>
          <w:rFonts w:ascii="Simplified Arabic" w:hAnsi="Simplified Arabic" w:cs="Simplified Arabic" w:hint="cs"/>
          <w:sz w:val="26"/>
          <w:szCs w:val="26"/>
          <w:rtl/>
          <w:lang w:bidi="ar-JO"/>
        </w:rPr>
        <w:t xml:space="preserve">- </w:t>
      </w:r>
      <w:r w:rsidRPr="000326ED">
        <w:rPr>
          <w:rFonts w:ascii="Simplified Arabic" w:hAnsi="Simplified Arabic" w:cs="Simplified Arabic"/>
          <w:sz w:val="26"/>
          <w:szCs w:val="26"/>
          <w:rtl/>
        </w:rPr>
        <w:t>تم تحليل البيانات وفقاً لأسئلة الدراسة وبياناتها، وقد تمت المعالجات الإحصائية للبيانات عن طريق استخدام برنامج الرزمة الإحصائية للعلوم الإجتماعية (</w:t>
      </w:r>
      <w:r w:rsidRPr="000326ED">
        <w:rPr>
          <w:rFonts w:ascii="Simplified Arabic" w:hAnsi="Simplified Arabic" w:cs="Simplified Arabic"/>
          <w:sz w:val="26"/>
          <w:szCs w:val="26"/>
        </w:rPr>
        <w:t>SPSS</w:t>
      </w:r>
      <w:r w:rsidRPr="000326ED">
        <w:rPr>
          <w:rFonts w:ascii="Simplified Arabic" w:hAnsi="Simplified Arabic" w:cs="Simplified Arabic"/>
          <w:sz w:val="26"/>
          <w:szCs w:val="26"/>
          <w:rtl/>
        </w:rPr>
        <w:t>).</w:t>
      </w:r>
    </w:p>
    <w:p w:rsidR="00E161DA" w:rsidRPr="000326ED" w:rsidRDefault="00E161DA"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استخراج المتوسطات الحسابية والانحرافات المعيارية لاستجابات</w:t>
      </w:r>
      <w:r w:rsidRPr="000326ED">
        <w:rPr>
          <w:rFonts w:ascii="Simplified Arabic" w:hAnsi="Simplified Arabic" w:cs="Simplified Arabic" w:hint="cs"/>
          <w:sz w:val="26"/>
          <w:szCs w:val="26"/>
          <w:rtl/>
        </w:rPr>
        <w:t xml:space="preserve"> </w:t>
      </w:r>
    </w:p>
    <w:p w:rsidR="00E161DA" w:rsidRPr="000326ED" w:rsidRDefault="00E161DA"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المشاركين على كل فقرة من فقرات الاستبانة، وكل مجال من المجالات</w:t>
      </w:r>
    </w:p>
    <w:p w:rsidR="00E161DA" w:rsidRPr="000326ED" w:rsidRDefault="00E161DA" w:rsidP="000326ED">
      <w:pPr>
        <w:bidi/>
        <w:spacing w:line="240" w:lineRule="atLeast"/>
        <w:rPr>
          <w:rFonts w:ascii="Simplified Arabic" w:hAnsi="Simplified Arabic" w:cs="Simplified Arabic"/>
          <w:color w:val="000000" w:themeColor="text1"/>
          <w:sz w:val="26"/>
          <w:szCs w:val="26"/>
          <w:rtl/>
          <w:lang w:bidi="ar-JO"/>
        </w:rPr>
      </w:pPr>
      <w:r w:rsidRPr="000326ED">
        <w:rPr>
          <w:rFonts w:ascii="Simplified Arabic" w:hAnsi="Simplified Arabic" w:cs="Simplified Arabic" w:hint="cs"/>
          <w:color w:val="404040" w:themeColor="text1" w:themeTint="BF"/>
          <w:sz w:val="26"/>
          <w:szCs w:val="26"/>
          <w:rtl/>
        </w:rPr>
        <w:t xml:space="preserve">- </w:t>
      </w:r>
      <w:r w:rsidRPr="000326ED">
        <w:rPr>
          <w:rFonts w:ascii="Simplified Arabic" w:hAnsi="Simplified Arabic" w:cs="Simplified Arabic"/>
          <w:color w:val="000000" w:themeColor="text1"/>
          <w:sz w:val="26"/>
          <w:szCs w:val="26"/>
          <w:rtl/>
        </w:rPr>
        <w:t>لفحص الفرضي</w:t>
      </w:r>
      <w:r w:rsidRPr="000326ED">
        <w:rPr>
          <w:rFonts w:ascii="Simplified Arabic" w:hAnsi="Simplified Arabic" w:cs="Simplified Arabic" w:hint="cs"/>
          <w:color w:val="000000" w:themeColor="text1"/>
          <w:sz w:val="26"/>
          <w:szCs w:val="26"/>
          <w:rtl/>
        </w:rPr>
        <w:t>ات</w:t>
      </w:r>
      <w:r w:rsidRPr="000326ED">
        <w:rPr>
          <w:rFonts w:ascii="Simplified Arabic" w:hAnsi="Simplified Arabic" w:cs="Simplified Arabic"/>
          <w:color w:val="000000" w:themeColor="text1"/>
          <w:sz w:val="26"/>
          <w:szCs w:val="26"/>
          <w:rtl/>
        </w:rPr>
        <w:t xml:space="preserve"> المتعلق</w:t>
      </w:r>
      <w:r w:rsidRPr="000326ED">
        <w:rPr>
          <w:rFonts w:ascii="Simplified Arabic" w:hAnsi="Simplified Arabic" w:cs="Simplified Arabic" w:hint="cs"/>
          <w:color w:val="000000" w:themeColor="text1"/>
          <w:sz w:val="26"/>
          <w:szCs w:val="26"/>
          <w:rtl/>
        </w:rPr>
        <w:t>ة</w:t>
      </w:r>
      <w:r w:rsidRPr="000326ED">
        <w:rPr>
          <w:rFonts w:ascii="Simplified Arabic" w:hAnsi="Simplified Arabic" w:cs="Simplified Arabic"/>
          <w:color w:val="000000" w:themeColor="text1"/>
          <w:sz w:val="26"/>
          <w:szCs w:val="26"/>
          <w:rtl/>
        </w:rPr>
        <w:t xml:space="preserve"> ب</w:t>
      </w:r>
      <w:r w:rsidRPr="000326ED">
        <w:rPr>
          <w:rFonts w:ascii="Simplified Arabic" w:hAnsi="Simplified Arabic" w:cs="Simplified Arabic" w:hint="cs"/>
          <w:color w:val="000000" w:themeColor="text1"/>
          <w:sz w:val="26"/>
          <w:szCs w:val="26"/>
          <w:rtl/>
        </w:rPr>
        <w:t>ال</w:t>
      </w:r>
      <w:r w:rsidRPr="000326ED">
        <w:rPr>
          <w:rFonts w:ascii="Simplified Arabic" w:hAnsi="Simplified Arabic" w:cs="Simplified Arabic"/>
          <w:color w:val="000000" w:themeColor="text1"/>
          <w:sz w:val="26"/>
          <w:szCs w:val="26"/>
          <w:rtl/>
        </w:rPr>
        <w:t>ـ</w:t>
      </w:r>
      <w:r w:rsidRPr="000326ED">
        <w:rPr>
          <w:rFonts w:ascii="Simplified Arabic" w:hAnsi="Simplified Arabic" w:cs="Simplified Arabic" w:hint="cs"/>
          <w:color w:val="000000" w:themeColor="text1"/>
          <w:sz w:val="26"/>
          <w:szCs w:val="26"/>
          <w:rtl/>
        </w:rPr>
        <w:t>متغيرات</w:t>
      </w:r>
      <w:r w:rsidRPr="000326ED">
        <w:rPr>
          <w:rFonts w:ascii="Simplified Arabic" w:hAnsi="Simplified Arabic" w:cs="Simplified Arabic"/>
          <w:color w:val="000000" w:themeColor="text1"/>
          <w:sz w:val="26"/>
          <w:szCs w:val="26"/>
          <w:rtl/>
        </w:rPr>
        <w:t>ِ (الجنس، المؤهل العلمي</w:t>
      </w:r>
      <w:r w:rsidRPr="000326ED">
        <w:rPr>
          <w:rFonts w:ascii="Simplified Arabic" w:hAnsi="Simplified Arabic" w:cs="Simplified Arabic" w:hint="cs"/>
          <w:color w:val="000000" w:themeColor="text1"/>
          <w:sz w:val="26"/>
          <w:szCs w:val="26"/>
          <w:rtl/>
        </w:rPr>
        <w:t>، موقع المدرسة)</w:t>
      </w:r>
      <w:r w:rsidRPr="000326ED">
        <w:rPr>
          <w:rFonts w:ascii="Simplified Arabic" w:hAnsi="Simplified Arabic" w:cs="Simplified Arabic"/>
          <w:color w:val="000000" w:themeColor="text1"/>
          <w:sz w:val="26"/>
          <w:szCs w:val="26"/>
          <w:rtl/>
        </w:rPr>
        <w:t xml:space="preserve"> تم إجراء اختبار(</w:t>
      </w:r>
      <w:r w:rsidRPr="000326ED">
        <w:rPr>
          <w:rFonts w:ascii="Simplified Arabic" w:hAnsi="Simplified Arabic" w:cs="Simplified Arabic"/>
          <w:color w:val="000000" w:themeColor="text1"/>
          <w:sz w:val="26"/>
          <w:szCs w:val="26"/>
        </w:rPr>
        <w:t>Independent Sample t-test</w:t>
      </w:r>
      <w:r w:rsidRPr="000326ED">
        <w:rPr>
          <w:rFonts w:ascii="Simplified Arabic" w:hAnsi="Simplified Arabic" w:cs="Simplified Arabic"/>
          <w:color w:val="000000" w:themeColor="text1"/>
          <w:sz w:val="26"/>
          <w:szCs w:val="26"/>
          <w:rtl/>
        </w:rPr>
        <w:t>)</w:t>
      </w:r>
      <w:r w:rsidRPr="000326ED">
        <w:rPr>
          <w:rFonts w:ascii="Simplified Arabic" w:hAnsi="Simplified Arabic" w:cs="Simplified Arabic" w:hint="cs"/>
          <w:color w:val="000000" w:themeColor="text1"/>
          <w:sz w:val="26"/>
          <w:szCs w:val="26"/>
          <w:rtl/>
        </w:rPr>
        <w:t xml:space="preserve"> </w:t>
      </w:r>
      <w:r w:rsidRPr="000326ED">
        <w:rPr>
          <w:rFonts w:ascii="Simplified Arabic" w:hAnsi="Simplified Arabic" w:cs="Simplified Arabic"/>
          <w:color w:val="000000" w:themeColor="text1"/>
          <w:sz w:val="26"/>
          <w:szCs w:val="26"/>
          <w:rtl/>
        </w:rPr>
        <w:t>لعينتين مستقلتين</w:t>
      </w:r>
      <w:r w:rsidRPr="000326ED">
        <w:rPr>
          <w:rFonts w:ascii="Simplified Arabic" w:hAnsi="Simplified Arabic" w:cs="Simplified Arabic" w:hint="cs"/>
          <w:color w:val="000000" w:themeColor="text1"/>
          <w:sz w:val="26"/>
          <w:szCs w:val="26"/>
          <w:rtl/>
        </w:rPr>
        <w:t>.</w:t>
      </w:r>
    </w:p>
    <w:p w:rsidR="00E161DA" w:rsidRPr="000326ED" w:rsidRDefault="00E161DA" w:rsidP="00CC63A8">
      <w:pPr>
        <w:bidi/>
        <w:spacing w:line="240" w:lineRule="atLeast"/>
        <w:rPr>
          <w:rFonts w:ascii="Simplified Arabic" w:hAnsi="Simplified Arabic" w:cs="Simplified Arabic"/>
          <w:color w:val="000000" w:themeColor="text1"/>
          <w:sz w:val="26"/>
          <w:szCs w:val="26"/>
          <w:rtl/>
          <w:lang w:bidi="ar-JO"/>
        </w:rPr>
      </w:pPr>
      <w:r w:rsidRPr="000326ED">
        <w:rPr>
          <w:rFonts w:ascii="Simplified Arabic" w:hAnsi="Simplified Arabic" w:cs="Simplified Arabic"/>
          <w:color w:val="000000" w:themeColor="text1"/>
          <w:sz w:val="26"/>
          <w:szCs w:val="26"/>
          <w:rtl/>
        </w:rPr>
        <w:lastRenderedPageBreak/>
        <w:t xml:space="preserve"> -  لفحص الفرضية المتعلقة بـِ (سنوات الخبرة) تم إجراء اختبار تحليل التباين الأحادي(</w:t>
      </w:r>
      <w:r w:rsidRPr="000326ED">
        <w:rPr>
          <w:rFonts w:ascii="Simplified Arabic" w:hAnsi="Simplified Arabic" w:cs="Simplified Arabic"/>
          <w:color w:val="000000" w:themeColor="text1"/>
          <w:sz w:val="26"/>
          <w:szCs w:val="26"/>
        </w:rPr>
        <w:t>One Way A</w:t>
      </w:r>
      <w:r w:rsidR="00CC63A8">
        <w:rPr>
          <w:rFonts w:ascii="Simplified Arabic" w:hAnsi="Simplified Arabic" w:cs="Simplified Arabic"/>
          <w:color w:val="000000" w:themeColor="text1"/>
          <w:sz w:val="26"/>
          <w:szCs w:val="26"/>
        </w:rPr>
        <w:t>NOVA</w:t>
      </w:r>
      <w:r w:rsidRPr="000326ED">
        <w:rPr>
          <w:rFonts w:ascii="Simplified Arabic" w:hAnsi="Simplified Arabic" w:cs="Simplified Arabic"/>
          <w:color w:val="000000" w:themeColor="text1"/>
          <w:sz w:val="26"/>
          <w:szCs w:val="26"/>
          <w:rtl/>
        </w:rPr>
        <w:t>).</w:t>
      </w:r>
    </w:p>
    <w:p w:rsidR="00E161DA" w:rsidRPr="000326ED" w:rsidRDefault="00E161DA" w:rsidP="000326ED">
      <w:pPr>
        <w:tabs>
          <w:tab w:val="left" w:pos="454"/>
          <w:tab w:val="right" w:pos="8640"/>
        </w:tabs>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النتائج المتعلقة بالسؤال الأول:</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ما مستو</w:t>
      </w:r>
      <w:r w:rsidRPr="000326ED">
        <w:rPr>
          <w:rFonts w:ascii="Simplified Arabic" w:hAnsi="Simplified Arabic" w:cs="Simplified Arabic" w:hint="cs"/>
          <w:b/>
          <w:bCs/>
          <w:sz w:val="26"/>
          <w:szCs w:val="26"/>
          <w:rtl/>
        </w:rPr>
        <w:t>يات</w:t>
      </w:r>
      <w:r w:rsidRPr="000326ED">
        <w:rPr>
          <w:rFonts w:ascii="Simplified Arabic" w:hAnsi="Simplified Arabic" w:cs="Simplified Arabic"/>
          <w:b/>
          <w:bCs/>
          <w:sz w:val="26"/>
          <w:szCs w:val="26"/>
          <w:rtl/>
        </w:rPr>
        <w:t xml:space="preserve"> </w:t>
      </w:r>
      <w:r w:rsidRPr="000326ED">
        <w:rPr>
          <w:rFonts w:ascii="Simplified Arabic" w:hAnsi="Simplified Arabic" w:cs="Simplified Arabic"/>
          <w:b/>
          <w:bCs/>
          <w:sz w:val="26"/>
          <w:szCs w:val="26"/>
          <w:rtl/>
          <w:lang w:bidi="ar-JO"/>
        </w:rPr>
        <w:t>الانتماء التنظيمي</w:t>
      </w:r>
      <w:r w:rsidRPr="000326ED">
        <w:rPr>
          <w:rFonts w:ascii="Simplified Arabic" w:hAnsi="Simplified Arabic" w:cs="Simplified Arabic" w:hint="cs"/>
          <w:b/>
          <w:bCs/>
          <w:sz w:val="26"/>
          <w:szCs w:val="26"/>
          <w:rtl/>
        </w:rPr>
        <w:t xml:space="preserve"> لدى معلمي</w:t>
      </w:r>
      <w:r w:rsidRPr="000326ED">
        <w:rPr>
          <w:rFonts w:ascii="Simplified Arabic" w:hAnsi="Simplified Arabic" w:cs="Simplified Arabic"/>
          <w:b/>
          <w:bCs/>
          <w:sz w:val="26"/>
          <w:szCs w:val="26"/>
          <w:rtl/>
        </w:rPr>
        <w:t xml:space="preserve"> المدارس الحكومية في مديرية</w:t>
      </w:r>
      <w:r w:rsidRPr="000326ED">
        <w:rPr>
          <w:rFonts w:ascii="Simplified Arabic" w:hAnsi="Simplified Arabic" w:cs="Simplified Arabic" w:hint="cs"/>
          <w:b/>
          <w:bCs/>
          <w:sz w:val="26"/>
          <w:szCs w:val="26"/>
          <w:rtl/>
        </w:rPr>
        <w:t xml:space="preserve"> تربية</w:t>
      </w:r>
      <w:r w:rsidRPr="000326ED">
        <w:rPr>
          <w:rFonts w:ascii="Simplified Arabic" w:hAnsi="Simplified Arabic" w:cs="Simplified Arabic"/>
          <w:b/>
          <w:bCs/>
          <w:sz w:val="26"/>
          <w:szCs w:val="26"/>
          <w:rtl/>
        </w:rPr>
        <w:t xml:space="preserve"> جنين</w:t>
      </w:r>
      <w:r w:rsidRPr="000326ED">
        <w:rPr>
          <w:rFonts w:ascii="Simplified Arabic" w:hAnsi="Simplified Arabic" w:cs="Simplified Arabic" w:hint="cs"/>
          <w:b/>
          <w:bCs/>
          <w:sz w:val="26"/>
          <w:szCs w:val="26"/>
          <w:rtl/>
        </w:rPr>
        <w:t xml:space="preserve"> من وجهة نظرهم؟</w:t>
      </w:r>
    </w:p>
    <w:p w:rsidR="00E161DA" w:rsidRDefault="00B31088" w:rsidP="000326ED">
      <w:pPr>
        <w:tabs>
          <w:tab w:val="left" w:pos="454"/>
          <w:tab w:val="right" w:pos="8640"/>
        </w:tabs>
        <w:autoSpaceDE w:val="0"/>
        <w:autoSpaceDN w:val="0"/>
        <w:bidi/>
        <w:adjustRightInd w:val="0"/>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 xml:space="preserve">للإجابة عن </w:t>
      </w:r>
      <w:r w:rsidR="00E161DA" w:rsidRPr="000326ED">
        <w:rPr>
          <w:rFonts w:ascii="Simplified Arabic" w:hAnsi="Simplified Arabic" w:cs="Simplified Arabic" w:hint="cs"/>
          <w:sz w:val="26"/>
          <w:szCs w:val="26"/>
          <w:rtl/>
        </w:rPr>
        <w:t xml:space="preserve">هذا </w:t>
      </w:r>
      <w:r w:rsidR="00E161DA" w:rsidRPr="000326ED">
        <w:rPr>
          <w:rFonts w:ascii="Simplified Arabic" w:hAnsi="Simplified Arabic" w:cs="Simplified Arabic"/>
          <w:sz w:val="26"/>
          <w:szCs w:val="26"/>
          <w:rtl/>
        </w:rPr>
        <w:t>السؤال قام الباحث</w:t>
      </w:r>
      <w:r w:rsidR="00E161DA" w:rsidRPr="000326ED">
        <w:rPr>
          <w:rFonts w:ascii="Simplified Arabic" w:hAnsi="Simplified Arabic" w:cs="Simplified Arabic" w:hint="cs"/>
          <w:sz w:val="26"/>
          <w:szCs w:val="26"/>
          <w:rtl/>
        </w:rPr>
        <w:t>ون</w:t>
      </w:r>
      <w:r w:rsidR="00E161DA" w:rsidRPr="000326ED">
        <w:rPr>
          <w:rFonts w:ascii="Simplified Arabic" w:hAnsi="Simplified Arabic" w:cs="Simplified Arabic"/>
          <w:sz w:val="26"/>
          <w:szCs w:val="26"/>
          <w:rtl/>
        </w:rPr>
        <w:t xml:space="preserve"> بحساب المتوسطات الحسابية والانحرافات المعيارية لاستجابات أفراد عينة الدراسة من المعلمين والمعلمات</w:t>
      </w:r>
      <w:r w:rsidR="00E161DA" w:rsidRPr="000326ED">
        <w:rPr>
          <w:rFonts w:ascii="Simplified Arabic" w:hAnsi="Simplified Arabic" w:cs="Simplified Arabic" w:hint="cs"/>
          <w:sz w:val="26"/>
          <w:szCs w:val="26"/>
          <w:rtl/>
        </w:rPr>
        <w:t xml:space="preserve"> في مديرية تربية جنين</w:t>
      </w:r>
      <w:r w:rsidR="00E161DA" w:rsidRPr="000326ED">
        <w:rPr>
          <w:rFonts w:ascii="Simplified Arabic" w:hAnsi="Simplified Arabic" w:cs="Simplified Arabic"/>
          <w:sz w:val="26"/>
          <w:szCs w:val="26"/>
          <w:rtl/>
        </w:rPr>
        <w:t xml:space="preserve"> على فقرات الاستبانة التي تقيس مستويات الإنتماء التنظيمي </w:t>
      </w:r>
      <w:r w:rsidR="00E161DA" w:rsidRPr="000326ED">
        <w:rPr>
          <w:rFonts w:ascii="Simplified Arabic" w:hAnsi="Simplified Arabic" w:cs="Simplified Arabic" w:hint="cs"/>
          <w:sz w:val="26"/>
          <w:szCs w:val="26"/>
          <w:rtl/>
        </w:rPr>
        <w:t>لديهم</w:t>
      </w:r>
      <w:r w:rsidR="00E161DA" w:rsidRPr="000326ED">
        <w:rPr>
          <w:rFonts w:ascii="Simplified Arabic" w:hAnsi="Simplified Arabic" w:cs="Simplified Arabic"/>
          <w:sz w:val="26"/>
          <w:szCs w:val="26"/>
          <w:rtl/>
        </w:rPr>
        <w:t>، و</w:t>
      </w:r>
      <w:r w:rsidR="00E161DA" w:rsidRPr="000326ED">
        <w:rPr>
          <w:rFonts w:ascii="Simplified Arabic" w:hAnsi="Simplified Arabic" w:cs="Simplified Arabic" w:hint="cs"/>
          <w:sz w:val="26"/>
          <w:szCs w:val="26"/>
          <w:rtl/>
        </w:rPr>
        <w:t xml:space="preserve">يبينها </w:t>
      </w:r>
      <w:r w:rsidR="00E161DA" w:rsidRPr="000326ED">
        <w:rPr>
          <w:rFonts w:ascii="Simplified Arabic" w:hAnsi="Simplified Arabic" w:cs="Simplified Arabic"/>
          <w:sz w:val="26"/>
          <w:szCs w:val="26"/>
          <w:rtl/>
        </w:rPr>
        <w:t>الجدول</w:t>
      </w:r>
      <w:r w:rsidR="00E161DA" w:rsidRPr="000326ED">
        <w:rPr>
          <w:rFonts w:ascii="Simplified Arabic" w:hAnsi="Simplified Arabic" w:cs="Simplified Arabic" w:hint="cs"/>
          <w:sz w:val="26"/>
          <w:szCs w:val="26"/>
          <w:rtl/>
        </w:rPr>
        <w:t xml:space="preserve"> رقم(4).</w:t>
      </w:r>
    </w:p>
    <w:p w:rsidR="00E161DA" w:rsidRPr="000326ED" w:rsidRDefault="00E161DA"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hint="cs"/>
          <w:b/>
          <w:bCs/>
          <w:sz w:val="26"/>
          <w:szCs w:val="26"/>
          <w:rtl/>
        </w:rPr>
        <w:t>ج</w:t>
      </w:r>
      <w:r w:rsidRPr="000326ED">
        <w:rPr>
          <w:rFonts w:ascii="Simplified Arabic" w:hAnsi="Simplified Arabic" w:cs="Simplified Arabic"/>
          <w:b/>
          <w:bCs/>
          <w:sz w:val="26"/>
          <w:szCs w:val="26"/>
          <w:rtl/>
        </w:rPr>
        <w:t>دول (</w:t>
      </w:r>
      <w:r w:rsidRPr="000326ED">
        <w:rPr>
          <w:rFonts w:ascii="Simplified Arabic" w:hAnsi="Simplified Arabic" w:cs="Simplified Arabic" w:hint="cs"/>
          <w:b/>
          <w:bCs/>
          <w:sz w:val="26"/>
          <w:szCs w:val="26"/>
          <w:rtl/>
        </w:rPr>
        <w:t>4</w:t>
      </w:r>
      <w:r w:rsidR="001A001E">
        <w:rPr>
          <w:rFonts w:ascii="Simplified Arabic" w:hAnsi="Simplified Arabic" w:cs="Simplified Arabic"/>
          <w:b/>
          <w:bCs/>
          <w:sz w:val="26"/>
          <w:szCs w:val="26"/>
          <w:rtl/>
        </w:rPr>
        <w:t>):</w:t>
      </w:r>
      <w:r w:rsidR="001A001E">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المتوسطات الحسابيّة والانحرافات المعياريّة لاستجابات أفراد عينة الدراسة  لمستويات الانتماء التنظيمي</w:t>
      </w:r>
      <w:r w:rsidRPr="000326ED">
        <w:rPr>
          <w:rFonts w:ascii="Simplified Arabic" w:hAnsi="Simplified Arabic" w:cs="Simplified Arabic" w:hint="cs"/>
          <w:b/>
          <w:bCs/>
          <w:sz w:val="26"/>
          <w:szCs w:val="26"/>
          <w:rtl/>
        </w:rPr>
        <w:t>.</w:t>
      </w:r>
    </w:p>
    <w:tbl>
      <w:tblPr>
        <w:bidiVisual/>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29"/>
        <w:gridCol w:w="992"/>
        <w:gridCol w:w="992"/>
        <w:gridCol w:w="1134"/>
      </w:tblGrid>
      <w:tr w:rsidR="001A001E" w:rsidRPr="000326ED" w:rsidTr="004A77F6">
        <w:trPr>
          <w:trHeight w:hRule="exact" w:val="907"/>
          <w:tblHeader/>
        </w:trPr>
        <w:tc>
          <w:tcPr>
            <w:tcW w:w="708" w:type="dxa"/>
            <w:shd w:val="clear" w:color="auto" w:fill="C6D9F1" w:themeFill="text2" w:themeFillTint="33"/>
            <w:vAlign w:val="center"/>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b/>
                <w:bCs/>
                <w:sz w:val="24"/>
                <w:szCs w:val="24"/>
                <w:rtl/>
              </w:rPr>
              <w:t>ال</w:t>
            </w:r>
            <w:r w:rsidRPr="00D75821">
              <w:rPr>
                <w:rFonts w:ascii="Simplified Arabic" w:hAnsi="Simplified Arabic" w:cs="Simplified Arabic" w:hint="cs"/>
                <w:b/>
                <w:bCs/>
                <w:sz w:val="24"/>
                <w:szCs w:val="24"/>
                <w:rtl/>
              </w:rPr>
              <w:t>رقم</w:t>
            </w:r>
          </w:p>
        </w:tc>
        <w:tc>
          <w:tcPr>
            <w:tcW w:w="5529" w:type="dxa"/>
            <w:shd w:val="clear" w:color="auto" w:fill="C6D9F1" w:themeFill="text2" w:themeFillTint="33"/>
            <w:vAlign w:val="center"/>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b/>
                <w:bCs/>
                <w:sz w:val="24"/>
                <w:szCs w:val="24"/>
                <w:rtl/>
              </w:rPr>
              <w:t>نص الفقرة</w:t>
            </w:r>
          </w:p>
        </w:tc>
        <w:tc>
          <w:tcPr>
            <w:tcW w:w="992" w:type="dxa"/>
            <w:shd w:val="clear" w:color="auto" w:fill="C6D9F1" w:themeFill="text2" w:themeFillTint="33"/>
            <w:vAlign w:val="center"/>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b/>
                <w:bCs/>
                <w:sz w:val="24"/>
                <w:szCs w:val="24"/>
                <w:rtl/>
              </w:rPr>
              <w:t>المتوسط الحسابي</w:t>
            </w:r>
          </w:p>
        </w:tc>
        <w:tc>
          <w:tcPr>
            <w:tcW w:w="992" w:type="dxa"/>
            <w:shd w:val="clear" w:color="auto" w:fill="C6D9F1" w:themeFill="text2" w:themeFillTint="33"/>
            <w:vAlign w:val="center"/>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b/>
                <w:bCs/>
                <w:sz w:val="24"/>
                <w:szCs w:val="24"/>
                <w:rtl/>
              </w:rPr>
              <w:t>الانحراف المعياري</w:t>
            </w:r>
          </w:p>
        </w:tc>
        <w:tc>
          <w:tcPr>
            <w:tcW w:w="1134" w:type="dxa"/>
            <w:shd w:val="clear" w:color="auto" w:fill="C6D9F1" w:themeFill="text2" w:themeFillTint="33"/>
            <w:vAlign w:val="center"/>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b/>
                <w:bCs/>
                <w:sz w:val="24"/>
                <w:szCs w:val="24"/>
                <w:rtl/>
              </w:rPr>
              <w:t>درجة الإ</w:t>
            </w:r>
            <w:r w:rsidRPr="00D75821">
              <w:rPr>
                <w:rFonts w:ascii="Simplified Arabic" w:hAnsi="Simplified Arabic" w:cs="Simplified Arabic" w:hint="cs"/>
                <w:b/>
                <w:bCs/>
                <w:sz w:val="24"/>
                <w:szCs w:val="24"/>
                <w:rtl/>
              </w:rPr>
              <w:t>ست</w:t>
            </w:r>
            <w:r w:rsidRPr="00D75821">
              <w:rPr>
                <w:rFonts w:ascii="Simplified Arabic" w:hAnsi="Simplified Arabic" w:cs="Simplified Arabic"/>
                <w:b/>
                <w:bCs/>
                <w:sz w:val="24"/>
                <w:szCs w:val="24"/>
                <w:rtl/>
              </w:rPr>
              <w:t>جابة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2</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lang w:bidi="ar-JO"/>
              </w:rPr>
            </w:pPr>
            <w:r w:rsidRPr="00D75821">
              <w:rPr>
                <w:rFonts w:ascii="Simplified Arabic" w:hAnsi="Simplified Arabic" w:cs="Simplified Arabic"/>
                <w:sz w:val="24"/>
                <w:szCs w:val="24"/>
                <w:rtl/>
              </w:rPr>
              <w:t>أشعر بالانتماء لهذه المدرسة.</w:t>
            </w:r>
          </w:p>
        </w:tc>
        <w:tc>
          <w:tcPr>
            <w:tcW w:w="992" w:type="dxa"/>
          </w:tcPr>
          <w:p w:rsidR="00E161DA" w:rsidRPr="00D75821" w:rsidRDefault="00E161DA" w:rsidP="000326ED">
            <w:pPr>
              <w:bidi/>
              <w:spacing w:before="100" w:beforeAutospacing="1"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4.27</w:t>
            </w:r>
          </w:p>
        </w:tc>
        <w:tc>
          <w:tcPr>
            <w:tcW w:w="992" w:type="dxa"/>
          </w:tcPr>
          <w:p w:rsidR="00E161DA" w:rsidRPr="00D75821" w:rsidRDefault="00E161DA" w:rsidP="000326ED">
            <w:pPr>
              <w:bidi/>
              <w:spacing w:before="100" w:beforeAutospacing="1"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0.81</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sz w:val="24"/>
                <w:szCs w:val="24"/>
                <w:rtl/>
              </w:rPr>
              <w:t>3</w:t>
            </w:r>
          </w:p>
        </w:tc>
        <w:tc>
          <w:tcPr>
            <w:tcW w:w="5529" w:type="dxa"/>
          </w:tcPr>
          <w:p w:rsidR="00E161DA" w:rsidRPr="00D75821" w:rsidRDefault="00E161DA" w:rsidP="00444325">
            <w:pPr>
              <w:bidi/>
              <w:spacing w:line="240" w:lineRule="atLeast"/>
              <w:jc w:val="left"/>
              <w:rPr>
                <w:rFonts w:ascii="Simplified Arabic" w:hAnsi="Simplified Arabic" w:cs="Simplified Arabic"/>
                <w:sz w:val="24"/>
                <w:szCs w:val="24"/>
              </w:rPr>
            </w:pPr>
            <w:r w:rsidRPr="00D75821">
              <w:rPr>
                <w:rFonts w:ascii="Simplified Arabic" w:hAnsi="Simplified Arabic" w:cs="Simplified Arabic"/>
                <w:sz w:val="24"/>
                <w:szCs w:val="24"/>
                <w:rtl/>
              </w:rPr>
              <w:t xml:space="preserve">لدي استعداد لتقديم مجهود أكبر من المطلوب لتحقيق </w:t>
            </w:r>
            <w:r w:rsidR="00444325" w:rsidRPr="00D75821">
              <w:rPr>
                <w:rFonts w:ascii="Simplified Arabic" w:hAnsi="Simplified Arabic" w:cs="Simplified Arabic" w:hint="cs"/>
                <w:sz w:val="24"/>
                <w:szCs w:val="24"/>
                <w:rtl/>
              </w:rPr>
              <w:t>أ</w:t>
            </w:r>
            <w:r w:rsidRPr="00D75821">
              <w:rPr>
                <w:rFonts w:ascii="Simplified Arabic" w:hAnsi="Simplified Arabic" w:cs="Simplified Arabic"/>
                <w:sz w:val="24"/>
                <w:szCs w:val="24"/>
                <w:rtl/>
              </w:rPr>
              <w:t>هداف المدرسة.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4.13</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0.95</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sz w:val="24"/>
                <w:szCs w:val="24"/>
                <w:rtl/>
              </w:rPr>
              <w:t>1</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lang w:bidi="ar-JO"/>
              </w:rPr>
            </w:pPr>
            <w:r w:rsidRPr="00D75821">
              <w:rPr>
                <w:rFonts w:ascii="Simplified Arabic" w:hAnsi="Simplified Arabic" w:cs="Simplified Arabic"/>
                <w:sz w:val="24"/>
                <w:szCs w:val="24"/>
                <w:rtl/>
                <w:lang w:bidi="ar-JO"/>
              </w:rPr>
              <w:t>تهمني سمعة المدرسة التي أعمل بها</w:t>
            </w:r>
            <w:r w:rsidRPr="00D75821">
              <w:rPr>
                <w:rFonts w:ascii="Simplified Arabic" w:hAnsi="Simplified Arabic" w:cs="Simplified Arabic" w:hint="cs"/>
                <w:sz w:val="24"/>
                <w:szCs w:val="24"/>
                <w:rtl/>
                <w:lang w:bidi="ar-JO"/>
              </w:rPr>
              <w:t>.</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4.11</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0.92</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4</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lang w:bidi="ar-JO"/>
              </w:rPr>
            </w:pPr>
            <w:r w:rsidRPr="00D75821">
              <w:rPr>
                <w:rFonts w:ascii="Simplified Arabic" w:hAnsi="Simplified Arabic" w:cs="Simplified Arabic"/>
                <w:sz w:val="24"/>
                <w:szCs w:val="24"/>
                <w:rtl/>
                <w:lang w:bidi="ar-JO"/>
              </w:rPr>
              <w:t>أشعر بالفخر عندما أخبر الآخرين بأنني أعمل في هذه المدرسة.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4.08</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0.96</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7</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lang w:bidi="ar-JO"/>
              </w:rPr>
            </w:pPr>
            <w:r w:rsidRPr="00D75821">
              <w:rPr>
                <w:rFonts w:ascii="Simplified Arabic" w:hAnsi="Simplified Arabic" w:cs="Simplified Arabic"/>
                <w:sz w:val="24"/>
                <w:szCs w:val="24"/>
                <w:rtl/>
                <w:lang w:bidi="ar-JO"/>
              </w:rPr>
              <w:t>أبين لأصدقائي أن هذه المدرسة عظيمة.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3.99</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0.92</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sz w:val="24"/>
                <w:szCs w:val="24"/>
                <w:rtl/>
              </w:rPr>
              <w:t>9</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Pr>
            </w:pPr>
            <w:r w:rsidRPr="00D75821">
              <w:rPr>
                <w:rFonts w:ascii="Simplified Arabic" w:hAnsi="Simplified Arabic" w:cs="Simplified Arabic"/>
                <w:sz w:val="24"/>
                <w:szCs w:val="24"/>
                <w:rtl/>
              </w:rPr>
              <w:t>اتخذت قراراً صائباً عندما قبلت العمل  في هذه المدرسة.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3.98</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0.95</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10</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rPr>
            </w:pPr>
            <w:r w:rsidRPr="00D75821">
              <w:rPr>
                <w:rFonts w:ascii="Simplified Arabic" w:hAnsi="Simplified Arabic" w:cs="Simplified Arabic"/>
                <w:sz w:val="24"/>
                <w:szCs w:val="24"/>
                <w:rtl/>
              </w:rPr>
              <w:t>أقبل أي عمل يتناسب مع مؤهلاتي في هذه المدرسة لكي أحتفظ بعملي.</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3.98</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0.95</w:t>
            </w:r>
          </w:p>
        </w:tc>
        <w:tc>
          <w:tcPr>
            <w:tcW w:w="1134" w:type="dxa"/>
          </w:tcPr>
          <w:p w:rsidR="00E161DA" w:rsidRPr="00D75821" w:rsidRDefault="00E161DA" w:rsidP="000326ED">
            <w:pPr>
              <w:bidi/>
              <w:spacing w:line="240" w:lineRule="atLeast"/>
              <w:jc w:val="center"/>
              <w:rPr>
                <w:sz w:val="24"/>
                <w:szCs w:val="24"/>
                <w:rtl/>
                <w:lang w:bidi="ar-JO"/>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13</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lang w:bidi="ar-JO"/>
              </w:rPr>
            </w:pPr>
            <w:r w:rsidRPr="00D75821">
              <w:rPr>
                <w:rFonts w:ascii="Simplified Arabic" w:hAnsi="Simplified Arabic" w:cs="Simplified Arabic"/>
                <w:sz w:val="24"/>
                <w:szCs w:val="24"/>
                <w:rtl/>
              </w:rPr>
              <w:t>أوافق على الاساليب الادارية المتبعة في هذه المدرسة.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3.93</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0.92</w:t>
            </w:r>
          </w:p>
        </w:tc>
        <w:tc>
          <w:tcPr>
            <w:tcW w:w="1134" w:type="dxa"/>
          </w:tcPr>
          <w:p w:rsidR="00E161DA" w:rsidRPr="00D75821" w:rsidRDefault="00E161DA" w:rsidP="000326ED">
            <w:pPr>
              <w:bidi/>
              <w:spacing w:line="240" w:lineRule="atLeast"/>
              <w:jc w:val="center"/>
              <w:rPr>
                <w:sz w:val="24"/>
                <w:szCs w:val="24"/>
                <w:rtl/>
                <w:lang w:bidi="ar-JO"/>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5</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Pr>
            </w:pPr>
            <w:r w:rsidRPr="00D75821">
              <w:rPr>
                <w:rFonts w:ascii="Simplified Arabic" w:hAnsi="Simplified Arabic" w:cs="Simplified Arabic"/>
                <w:sz w:val="24"/>
                <w:szCs w:val="24"/>
                <w:rtl/>
              </w:rPr>
              <w:t>تتطابق قناعاتي الإدارية مع قناعات المدرسة التي أعمل  فيها.</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3.93</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1.00</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11</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rPr>
            </w:pPr>
            <w:r w:rsidRPr="00D75821">
              <w:rPr>
                <w:rFonts w:ascii="Simplified Arabic" w:hAnsi="Simplified Arabic" w:cs="Simplified Arabic"/>
                <w:sz w:val="24"/>
                <w:szCs w:val="24"/>
                <w:rtl/>
              </w:rPr>
              <w:t>تعد هذه المدرسة من أفضل المدارس الفلسطينية التي يمكن أن أعمل  فيها.</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3.92</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0.88</w:t>
            </w:r>
          </w:p>
        </w:tc>
        <w:tc>
          <w:tcPr>
            <w:tcW w:w="1134" w:type="dxa"/>
          </w:tcPr>
          <w:p w:rsidR="00E161DA" w:rsidRPr="00D75821" w:rsidRDefault="00E161DA" w:rsidP="000326ED">
            <w:pPr>
              <w:bidi/>
              <w:spacing w:line="240" w:lineRule="atLeast"/>
              <w:jc w:val="center"/>
              <w:rPr>
                <w:sz w:val="24"/>
                <w:szCs w:val="24"/>
                <w:rtl/>
                <w:lang w:bidi="ar-JO"/>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8</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Pr>
            </w:pPr>
            <w:r w:rsidRPr="00D75821">
              <w:rPr>
                <w:rFonts w:ascii="Simplified Arabic" w:hAnsi="Simplified Arabic" w:cs="Simplified Arabic"/>
                <w:sz w:val="24"/>
                <w:szCs w:val="24"/>
                <w:rtl/>
              </w:rPr>
              <w:t>أشعر بالسعادة  لأنني أعمل  في هذه المدرسة.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3.92</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0.97</w:t>
            </w:r>
          </w:p>
        </w:tc>
        <w:tc>
          <w:tcPr>
            <w:tcW w:w="1134" w:type="dxa"/>
          </w:tcPr>
          <w:p w:rsidR="00E161DA" w:rsidRPr="00D75821" w:rsidRDefault="00E161DA" w:rsidP="000326ED">
            <w:pPr>
              <w:bidi/>
              <w:spacing w:line="240" w:lineRule="atLeast"/>
              <w:jc w:val="center"/>
              <w:rPr>
                <w:sz w:val="24"/>
                <w:szCs w:val="24"/>
                <w:rtl/>
                <w:lang w:bidi="ar-JO"/>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6</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Pr>
            </w:pPr>
            <w:r w:rsidRPr="00D75821">
              <w:rPr>
                <w:rFonts w:ascii="Simplified Arabic" w:hAnsi="Simplified Arabic" w:cs="Simplified Arabic"/>
                <w:sz w:val="24"/>
                <w:szCs w:val="24"/>
                <w:rtl/>
              </w:rPr>
              <w:t>تدفعني هذه المدرسة إلى تقديم أفضل ما عندي من ناحية أدائي للعمل.</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3.91</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1.00</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hint="cs"/>
                <w:sz w:val="24"/>
                <w:szCs w:val="24"/>
                <w:rtl/>
              </w:rPr>
              <w:t>12</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rPr>
            </w:pPr>
            <w:r w:rsidRPr="00D75821">
              <w:rPr>
                <w:rFonts w:ascii="Simplified Arabic" w:hAnsi="Simplified Arabic" w:cs="Simplified Arabic"/>
                <w:sz w:val="24"/>
                <w:szCs w:val="24"/>
                <w:rtl/>
              </w:rPr>
              <w:t>أشعر بأنني أكسب كثيرا إذا بقيت  في هذه المدرسة على المدى البعيد.</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3.81</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1.04</w:t>
            </w:r>
          </w:p>
        </w:tc>
        <w:tc>
          <w:tcPr>
            <w:tcW w:w="1134" w:type="dxa"/>
          </w:tcPr>
          <w:p w:rsidR="00E161DA" w:rsidRPr="00D75821" w:rsidRDefault="00E161DA" w:rsidP="000326ED">
            <w:pPr>
              <w:bidi/>
              <w:spacing w:line="240" w:lineRule="atLeast"/>
              <w:jc w:val="center"/>
              <w:rPr>
                <w:sz w:val="24"/>
                <w:szCs w:val="24"/>
                <w:rtl/>
                <w:lang w:bidi="ar-JO"/>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sz w:val="24"/>
                <w:szCs w:val="24"/>
                <w:rtl/>
              </w:rPr>
              <w:t>14</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rPr>
            </w:pPr>
            <w:r w:rsidRPr="00D75821">
              <w:rPr>
                <w:rFonts w:ascii="Simplified Arabic" w:hAnsi="Simplified Arabic" w:cs="Simplified Arabic"/>
                <w:sz w:val="24"/>
                <w:szCs w:val="24"/>
                <w:rtl/>
              </w:rPr>
              <w:t>أقبل العمل  في أية مدرسة أخرى  ما دامت  نوعية العمل واحدة.</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3.77</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1.05</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مرتفعة</w:t>
            </w:r>
          </w:p>
        </w:tc>
      </w:tr>
      <w:tr w:rsidR="001A001E" w:rsidRPr="000326ED" w:rsidTr="004D7E2E">
        <w:trPr>
          <w:trHeight w:hRule="exact" w:val="397"/>
        </w:trPr>
        <w:tc>
          <w:tcPr>
            <w:tcW w:w="708" w:type="dxa"/>
          </w:tcPr>
          <w:p w:rsidR="00E161DA" w:rsidRPr="00D75821" w:rsidRDefault="00E161DA" w:rsidP="000326ED">
            <w:pPr>
              <w:widowControl w:val="0"/>
              <w:autoSpaceDE w:val="0"/>
              <w:autoSpaceDN w:val="0"/>
              <w:bidi/>
              <w:adjustRightInd w:val="0"/>
              <w:spacing w:line="240" w:lineRule="atLeast"/>
              <w:jc w:val="center"/>
              <w:rPr>
                <w:rFonts w:ascii="Simplified Arabic" w:hAnsi="Simplified Arabic" w:cs="Simplified Arabic"/>
                <w:sz w:val="24"/>
                <w:szCs w:val="24"/>
                <w:rtl/>
              </w:rPr>
            </w:pPr>
            <w:r w:rsidRPr="00D75821">
              <w:rPr>
                <w:rFonts w:ascii="Simplified Arabic" w:hAnsi="Simplified Arabic" w:cs="Simplified Arabic"/>
                <w:sz w:val="24"/>
                <w:szCs w:val="24"/>
                <w:rtl/>
              </w:rPr>
              <w:t>15</w:t>
            </w:r>
          </w:p>
        </w:tc>
        <w:tc>
          <w:tcPr>
            <w:tcW w:w="5529" w:type="dxa"/>
          </w:tcPr>
          <w:p w:rsidR="00E161DA" w:rsidRPr="00D75821" w:rsidRDefault="00E161DA" w:rsidP="000326ED">
            <w:pPr>
              <w:bidi/>
              <w:spacing w:line="240" w:lineRule="atLeast"/>
              <w:jc w:val="left"/>
              <w:rPr>
                <w:rFonts w:ascii="Simplified Arabic" w:hAnsi="Simplified Arabic" w:cs="Simplified Arabic"/>
                <w:sz w:val="24"/>
                <w:szCs w:val="24"/>
                <w:rtl/>
              </w:rPr>
            </w:pPr>
            <w:r w:rsidRPr="004D7E2E">
              <w:rPr>
                <w:rFonts w:ascii="Simplified Arabic" w:hAnsi="Simplified Arabic" w:cs="Simplified Arabic"/>
                <w:sz w:val="24"/>
                <w:szCs w:val="24"/>
                <w:rtl/>
              </w:rPr>
              <w:t>يدفعني أي  تغيير</w:t>
            </w:r>
            <w:r w:rsidRPr="004D7E2E">
              <w:rPr>
                <w:rFonts w:ascii="Simplified Arabic" w:hAnsi="Simplified Arabic" w:cs="Simplified Arabic" w:hint="cs"/>
                <w:sz w:val="24"/>
                <w:szCs w:val="24"/>
                <w:rtl/>
              </w:rPr>
              <w:t xml:space="preserve"> </w:t>
            </w:r>
            <w:r w:rsidRPr="004D7E2E">
              <w:rPr>
                <w:rFonts w:ascii="Simplified Arabic" w:hAnsi="Simplified Arabic" w:cs="Simplified Arabic"/>
                <w:sz w:val="24"/>
                <w:szCs w:val="24"/>
                <w:rtl/>
              </w:rPr>
              <w:t xml:space="preserve">على وضعي </w:t>
            </w:r>
            <w:r w:rsidRPr="00AE71C2">
              <w:rPr>
                <w:rFonts w:ascii="Simplified Arabic" w:hAnsi="Simplified Arabic" w:cs="Simplified Arabic"/>
                <w:sz w:val="22"/>
                <w:szCs w:val="22"/>
                <w:rtl/>
              </w:rPr>
              <w:t>الوظيفي في المدرسة</w:t>
            </w:r>
            <w:r w:rsidRPr="004D7E2E">
              <w:rPr>
                <w:rFonts w:ascii="Simplified Arabic" w:hAnsi="Simplified Arabic" w:cs="Simplified Arabic"/>
                <w:sz w:val="22"/>
                <w:szCs w:val="22"/>
                <w:rtl/>
              </w:rPr>
              <w:t xml:space="preserve"> للتفكير بترك العمل</w:t>
            </w:r>
            <w:r w:rsidR="00AF0E5E" w:rsidRPr="004D7E2E">
              <w:rPr>
                <w:rFonts w:ascii="Simplified Arabic" w:hAnsi="Simplified Arabic" w:cs="Simplified Arabic" w:hint="cs"/>
                <w:sz w:val="22"/>
                <w:szCs w:val="22"/>
                <w:rtl/>
              </w:rPr>
              <w:t>.</w:t>
            </w:r>
            <w:r w:rsidRPr="00D75821">
              <w:rPr>
                <w:rFonts w:ascii="Simplified Arabic" w:hAnsi="Simplified Arabic" w:cs="Simplified Arabic"/>
                <w:sz w:val="24"/>
                <w:szCs w:val="24"/>
                <w:rtl/>
              </w:rPr>
              <w:t xml:space="preserve"> فيها.</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3.66</w:t>
            </w:r>
          </w:p>
        </w:tc>
        <w:tc>
          <w:tcPr>
            <w:tcW w:w="992" w:type="dxa"/>
          </w:tcPr>
          <w:p w:rsidR="00E161DA" w:rsidRPr="00D75821" w:rsidRDefault="00E161DA" w:rsidP="000326ED">
            <w:pPr>
              <w:bidi/>
              <w:spacing w:line="240" w:lineRule="atLeast"/>
              <w:jc w:val="center"/>
              <w:rPr>
                <w:rFonts w:ascii="Simplified Arabic" w:hAnsi="Simplified Arabic" w:cs="Simplified Arabic"/>
                <w:sz w:val="24"/>
                <w:szCs w:val="24"/>
              </w:rPr>
            </w:pPr>
            <w:r w:rsidRPr="00D75821">
              <w:rPr>
                <w:rFonts w:ascii="Simplified Arabic" w:hAnsi="Simplified Arabic" w:cs="Simplified Arabic"/>
                <w:sz w:val="24"/>
                <w:szCs w:val="24"/>
              </w:rPr>
              <w:t>1.13</w:t>
            </w:r>
          </w:p>
        </w:tc>
        <w:tc>
          <w:tcPr>
            <w:tcW w:w="1134" w:type="dxa"/>
          </w:tcPr>
          <w:p w:rsidR="00E161DA" w:rsidRPr="00D75821" w:rsidRDefault="00E161DA" w:rsidP="000326ED">
            <w:pPr>
              <w:bidi/>
              <w:spacing w:line="240" w:lineRule="atLeast"/>
              <w:jc w:val="center"/>
              <w:rPr>
                <w:sz w:val="24"/>
                <w:szCs w:val="24"/>
              </w:rPr>
            </w:pPr>
            <w:r w:rsidRPr="00D75821">
              <w:rPr>
                <w:rFonts w:ascii="Simplified Arabic" w:hAnsi="Simplified Arabic" w:cs="Simplified Arabic" w:hint="cs"/>
                <w:sz w:val="24"/>
                <w:szCs w:val="24"/>
                <w:rtl/>
              </w:rPr>
              <w:t>متوسطة</w:t>
            </w:r>
          </w:p>
        </w:tc>
      </w:tr>
      <w:tr w:rsidR="001A001E" w:rsidRPr="000326ED" w:rsidTr="004A77F6">
        <w:trPr>
          <w:trHeight w:hRule="exact" w:val="454"/>
        </w:trPr>
        <w:tc>
          <w:tcPr>
            <w:tcW w:w="6237" w:type="dxa"/>
            <w:gridSpan w:val="2"/>
            <w:shd w:val="clear" w:color="auto" w:fill="C6D9F1" w:themeFill="text2" w:themeFillTint="33"/>
          </w:tcPr>
          <w:p w:rsidR="00E161DA" w:rsidRPr="00D75821" w:rsidRDefault="00E161DA" w:rsidP="000326ED">
            <w:pPr>
              <w:bidi/>
              <w:spacing w:line="240" w:lineRule="atLeast"/>
              <w:jc w:val="center"/>
              <w:rPr>
                <w:rFonts w:ascii="Simplified Arabic" w:hAnsi="Simplified Arabic" w:cs="Simplified Arabic"/>
                <w:b/>
                <w:bCs/>
                <w:sz w:val="24"/>
                <w:szCs w:val="24"/>
                <w:rtl/>
                <w:lang w:bidi="ar-JO"/>
              </w:rPr>
            </w:pPr>
            <w:r w:rsidRPr="00D75821">
              <w:rPr>
                <w:rFonts w:ascii="Simplified Arabic" w:hAnsi="Simplified Arabic" w:cs="Simplified Arabic" w:hint="cs"/>
                <w:b/>
                <w:bCs/>
                <w:sz w:val="24"/>
                <w:szCs w:val="24"/>
                <w:rtl/>
              </w:rPr>
              <w:t>الدرجة الكلية</w:t>
            </w:r>
          </w:p>
        </w:tc>
        <w:tc>
          <w:tcPr>
            <w:tcW w:w="992" w:type="dxa"/>
            <w:shd w:val="clear" w:color="auto" w:fill="C6D9F1" w:themeFill="text2" w:themeFillTint="33"/>
          </w:tcPr>
          <w:p w:rsidR="00E161DA" w:rsidRPr="00D75821" w:rsidRDefault="00E161DA" w:rsidP="000326ED">
            <w:pPr>
              <w:bidi/>
              <w:spacing w:line="240" w:lineRule="atLeast"/>
              <w:jc w:val="center"/>
              <w:rPr>
                <w:rFonts w:ascii="Simplified Arabic" w:hAnsi="Simplified Arabic" w:cs="Simplified Arabic"/>
                <w:b/>
                <w:bCs/>
                <w:sz w:val="24"/>
                <w:szCs w:val="24"/>
              </w:rPr>
            </w:pPr>
            <w:r w:rsidRPr="00D75821">
              <w:rPr>
                <w:rFonts w:ascii="Simplified Arabic" w:hAnsi="Simplified Arabic" w:cs="Simplified Arabic"/>
                <w:b/>
                <w:bCs/>
                <w:sz w:val="24"/>
                <w:szCs w:val="24"/>
              </w:rPr>
              <w:t>3.94</w:t>
            </w:r>
          </w:p>
        </w:tc>
        <w:tc>
          <w:tcPr>
            <w:tcW w:w="992" w:type="dxa"/>
            <w:shd w:val="clear" w:color="auto" w:fill="C6D9F1" w:themeFill="text2" w:themeFillTint="33"/>
          </w:tcPr>
          <w:p w:rsidR="00E161DA" w:rsidRPr="00D75821" w:rsidRDefault="00E161DA" w:rsidP="000326ED">
            <w:pPr>
              <w:bidi/>
              <w:spacing w:line="240" w:lineRule="atLeast"/>
              <w:jc w:val="center"/>
              <w:rPr>
                <w:rFonts w:ascii="Simplified Arabic" w:hAnsi="Simplified Arabic" w:cs="Simplified Arabic"/>
                <w:b/>
                <w:bCs/>
                <w:sz w:val="24"/>
                <w:szCs w:val="24"/>
              </w:rPr>
            </w:pPr>
            <w:r w:rsidRPr="00D75821">
              <w:rPr>
                <w:rFonts w:ascii="Simplified Arabic" w:hAnsi="Simplified Arabic" w:cs="Simplified Arabic"/>
                <w:b/>
                <w:bCs/>
                <w:sz w:val="24"/>
                <w:szCs w:val="24"/>
              </w:rPr>
              <w:t>0.54</w:t>
            </w:r>
          </w:p>
        </w:tc>
        <w:tc>
          <w:tcPr>
            <w:tcW w:w="1134" w:type="dxa"/>
            <w:shd w:val="clear" w:color="auto" w:fill="C6D9F1" w:themeFill="text2" w:themeFillTint="33"/>
          </w:tcPr>
          <w:p w:rsidR="00E161DA" w:rsidRPr="00D75821" w:rsidRDefault="00E161DA" w:rsidP="000326ED">
            <w:pPr>
              <w:bidi/>
              <w:spacing w:line="240" w:lineRule="atLeast"/>
              <w:jc w:val="center"/>
              <w:rPr>
                <w:rFonts w:ascii="Simplified Arabic" w:hAnsi="Simplified Arabic" w:cs="Simplified Arabic"/>
                <w:b/>
                <w:bCs/>
                <w:sz w:val="24"/>
                <w:szCs w:val="24"/>
                <w:rtl/>
              </w:rPr>
            </w:pPr>
            <w:r w:rsidRPr="00D75821">
              <w:rPr>
                <w:rFonts w:ascii="Simplified Arabic" w:hAnsi="Simplified Arabic" w:cs="Simplified Arabic" w:hint="cs"/>
                <w:b/>
                <w:bCs/>
                <w:sz w:val="24"/>
                <w:szCs w:val="24"/>
                <w:rtl/>
              </w:rPr>
              <w:t>مرتفعة</w:t>
            </w:r>
          </w:p>
        </w:tc>
      </w:tr>
    </w:tbl>
    <w:p w:rsidR="00E161DA" w:rsidRPr="000326ED" w:rsidRDefault="00077F0D" w:rsidP="000326ED">
      <w:pPr>
        <w:bidi/>
        <w:spacing w:line="240" w:lineRule="atLeast"/>
        <w:rPr>
          <w:rFonts w:ascii="Simplified Arabic" w:hAnsi="Simplified Arabic" w:cs="Simplified Arabic"/>
          <w:sz w:val="26"/>
          <w:szCs w:val="26"/>
          <w:rtl/>
          <w:lang w:bidi="ar-JO"/>
        </w:rPr>
      </w:pPr>
      <w:r>
        <w:rPr>
          <w:rFonts w:ascii="Simplified Arabic" w:hAnsi="Simplified Arabic" w:cs="Simplified Arabic" w:hint="cs"/>
          <w:sz w:val="26"/>
          <w:szCs w:val="26"/>
          <w:rtl/>
        </w:rPr>
        <w:t xml:space="preserve">     </w:t>
      </w:r>
      <w:r w:rsidR="00E161DA" w:rsidRPr="000326ED">
        <w:rPr>
          <w:rFonts w:ascii="Simplified Arabic" w:hAnsi="Simplified Arabic" w:cs="Simplified Arabic" w:hint="cs"/>
          <w:sz w:val="26"/>
          <w:szCs w:val="26"/>
          <w:rtl/>
        </w:rPr>
        <w:t>يلاحظ من</w:t>
      </w:r>
      <w:r w:rsidR="00E161DA" w:rsidRPr="000326ED">
        <w:rPr>
          <w:rFonts w:ascii="Simplified Arabic" w:hAnsi="Simplified Arabic" w:cs="Simplified Arabic"/>
          <w:sz w:val="26"/>
          <w:szCs w:val="26"/>
          <w:rtl/>
        </w:rPr>
        <w:t xml:space="preserve"> الجدول </w:t>
      </w:r>
      <w:r w:rsidR="00E161DA" w:rsidRPr="000326ED">
        <w:rPr>
          <w:rFonts w:ascii="Simplified Arabic" w:hAnsi="Simplified Arabic" w:cs="Simplified Arabic" w:hint="cs"/>
          <w:sz w:val="26"/>
          <w:szCs w:val="26"/>
          <w:rtl/>
        </w:rPr>
        <w:t>رقم (4)</w:t>
      </w:r>
      <w:r w:rsidR="00E161DA" w:rsidRPr="000326ED">
        <w:rPr>
          <w:rFonts w:ascii="Simplified Arabic" w:hAnsi="Simplified Arabic" w:cs="Simplified Arabic"/>
          <w:sz w:val="26"/>
          <w:szCs w:val="26"/>
          <w:rtl/>
        </w:rPr>
        <w:t xml:space="preserve"> أن </w:t>
      </w:r>
      <w:r w:rsidR="00E161DA" w:rsidRPr="000326ED">
        <w:rPr>
          <w:rFonts w:ascii="Simplified Arabic" w:hAnsi="Simplified Arabic" w:cs="Simplified Arabic" w:hint="cs"/>
          <w:sz w:val="26"/>
          <w:szCs w:val="26"/>
          <w:rtl/>
        </w:rPr>
        <w:t xml:space="preserve">المتوسط الحسابي للدرجة الكلية هو (3.94) والإنحراف المعياري (0.54) وهذا يدلل على أن </w:t>
      </w:r>
      <w:r w:rsidR="00E161DA" w:rsidRPr="000326ED">
        <w:rPr>
          <w:rFonts w:ascii="Simplified Arabic" w:hAnsi="Simplified Arabic" w:cs="Simplified Arabic"/>
          <w:sz w:val="26"/>
          <w:szCs w:val="26"/>
          <w:rtl/>
        </w:rPr>
        <w:t xml:space="preserve">درجة </w:t>
      </w:r>
      <w:r w:rsidR="00E161DA" w:rsidRPr="000326ED">
        <w:rPr>
          <w:rFonts w:ascii="Simplified Arabic" w:hAnsi="Simplified Arabic" w:cs="Simplified Arabic" w:hint="cs"/>
          <w:sz w:val="26"/>
          <w:szCs w:val="26"/>
          <w:rtl/>
        </w:rPr>
        <w:t xml:space="preserve">الإنتماء التنظيمي للمعلمين والمعلمات في المدارس الحكومية في مديرية تربية جنين جاءت </w:t>
      </w:r>
      <w:r w:rsidR="00E161DA" w:rsidRPr="000326ED">
        <w:rPr>
          <w:rFonts w:ascii="Simplified Arabic" w:hAnsi="Simplified Arabic" w:cs="Simplified Arabic"/>
          <w:sz w:val="26"/>
          <w:szCs w:val="26"/>
          <w:rtl/>
        </w:rPr>
        <w:t xml:space="preserve">بدرجة </w:t>
      </w:r>
      <w:r w:rsidR="00E161DA" w:rsidRPr="000326ED">
        <w:rPr>
          <w:rFonts w:ascii="Simplified Arabic" w:hAnsi="Simplified Arabic" w:cs="Simplified Arabic" w:hint="cs"/>
          <w:sz w:val="26"/>
          <w:szCs w:val="26"/>
          <w:rtl/>
        </w:rPr>
        <w:t>مرتفعة.</w:t>
      </w:r>
    </w:p>
    <w:p w:rsidR="00E161DA" w:rsidRPr="000326ED" w:rsidRDefault="00077F0D" w:rsidP="000326ED">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E161DA" w:rsidRPr="000326ED">
        <w:rPr>
          <w:rFonts w:ascii="Simplified Arabic" w:hAnsi="Simplified Arabic" w:cs="Simplified Arabic" w:hint="cs"/>
          <w:sz w:val="26"/>
          <w:szCs w:val="26"/>
          <w:rtl/>
        </w:rPr>
        <w:t>وي</w:t>
      </w:r>
      <w:r w:rsidR="00E161DA" w:rsidRPr="000326ED">
        <w:rPr>
          <w:rFonts w:ascii="Simplified Arabic" w:hAnsi="Simplified Arabic" w:cs="Simplified Arabic"/>
          <w:sz w:val="26"/>
          <w:szCs w:val="26"/>
          <w:rtl/>
        </w:rPr>
        <w:t xml:space="preserve">تبين من خلال الجدول أن </w:t>
      </w:r>
      <w:r w:rsidR="00E161DA" w:rsidRPr="000326ED">
        <w:rPr>
          <w:rFonts w:ascii="Simplified Arabic" w:hAnsi="Simplified Arabic" w:cs="Simplified Arabic" w:hint="cs"/>
          <w:sz w:val="26"/>
          <w:szCs w:val="26"/>
          <w:rtl/>
        </w:rPr>
        <w:t>ال</w:t>
      </w:r>
      <w:r w:rsidR="00E161DA" w:rsidRPr="000326ED">
        <w:rPr>
          <w:rFonts w:ascii="Simplified Arabic" w:hAnsi="Simplified Arabic" w:cs="Simplified Arabic"/>
          <w:sz w:val="26"/>
          <w:szCs w:val="26"/>
          <w:rtl/>
        </w:rPr>
        <w:t>متوسط</w:t>
      </w:r>
      <w:r w:rsidR="00E161DA" w:rsidRPr="000326ED">
        <w:rPr>
          <w:rFonts w:ascii="Simplified Arabic" w:hAnsi="Simplified Arabic" w:cs="Simplified Arabic" w:hint="cs"/>
          <w:sz w:val="26"/>
          <w:szCs w:val="26"/>
          <w:rtl/>
        </w:rPr>
        <w:t>ات</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ال</w:t>
      </w:r>
      <w:r w:rsidR="00E161DA" w:rsidRPr="000326ED">
        <w:rPr>
          <w:rFonts w:ascii="Simplified Arabic" w:hAnsi="Simplified Arabic" w:cs="Simplified Arabic"/>
          <w:sz w:val="26"/>
          <w:szCs w:val="26"/>
          <w:rtl/>
        </w:rPr>
        <w:t>حسابي</w:t>
      </w:r>
      <w:r w:rsidR="00E161DA" w:rsidRPr="000326ED">
        <w:rPr>
          <w:rFonts w:ascii="Simplified Arabic" w:hAnsi="Simplified Arabic" w:cs="Simplified Arabic" w:hint="cs"/>
          <w:sz w:val="26"/>
          <w:szCs w:val="26"/>
          <w:rtl/>
        </w:rPr>
        <w:t>ة</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 xml:space="preserve">جاءت بدرجة مرتفعة لـــ (14) فقرة، </w:t>
      </w:r>
      <w:r w:rsidR="00E161DA" w:rsidRPr="000326ED">
        <w:rPr>
          <w:rFonts w:ascii="Simplified Arabic" w:hAnsi="Simplified Arabic" w:cs="Simplified Arabic"/>
          <w:sz w:val="26"/>
          <w:szCs w:val="26"/>
          <w:rtl/>
        </w:rPr>
        <w:t>كان</w:t>
      </w:r>
      <w:r w:rsidR="00E161DA" w:rsidRPr="000326ED">
        <w:rPr>
          <w:rFonts w:ascii="Simplified Arabic" w:hAnsi="Simplified Arabic" w:cs="Simplified Arabic" w:hint="cs"/>
          <w:sz w:val="26"/>
          <w:szCs w:val="26"/>
          <w:rtl/>
        </w:rPr>
        <w:t>ت</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أعلاها الفقرة</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sz w:val="26"/>
          <w:szCs w:val="26"/>
          <w:rtl/>
        </w:rPr>
        <w:t>أشعر بالانتماء لهذه المدرسة</w:t>
      </w:r>
      <w:r w:rsidR="00E161DA" w:rsidRPr="000326ED">
        <w:rPr>
          <w:rFonts w:ascii="Simplified Arabic" w:hAnsi="Simplified Arabic" w:cs="Simplified Arabic" w:hint="cs"/>
          <w:sz w:val="26"/>
          <w:szCs w:val="26"/>
          <w:rtl/>
        </w:rPr>
        <w:t>"، وحصلت على متوسط حسابي مقداره (4.27)، في حين حصلت فقرة واحدة على درجة متوسطة ونصها "</w:t>
      </w:r>
      <w:r w:rsidR="00E161DA" w:rsidRPr="000326ED">
        <w:rPr>
          <w:rFonts w:ascii="Simplified Arabic" w:hAnsi="Simplified Arabic" w:cs="Simplified Arabic"/>
          <w:sz w:val="26"/>
          <w:szCs w:val="26"/>
          <w:rtl/>
        </w:rPr>
        <w:t>يدفعني أي  تغيير على وضعي الوظيفي في المدرسة للتفكير بترك العمل فيها</w:t>
      </w:r>
      <w:r w:rsidR="00E161DA" w:rsidRPr="000326ED">
        <w:rPr>
          <w:rFonts w:ascii="Simplified Arabic" w:hAnsi="Simplified Arabic" w:cs="Simplified Arabic" w:hint="cs"/>
          <w:sz w:val="26"/>
          <w:szCs w:val="26"/>
          <w:rtl/>
        </w:rPr>
        <w:t xml:space="preserve">" ( فقرة سلبية)، وحصلت على أقل متوسط حسابي مقداره (3.66)، </w:t>
      </w:r>
      <w:r w:rsidR="00E161DA" w:rsidRPr="000326ED">
        <w:rPr>
          <w:rFonts w:ascii="Simplified Arabic" w:hAnsi="Simplified Arabic" w:cs="Simplified Arabic"/>
          <w:sz w:val="26"/>
          <w:szCs w:val="26"/>
          <w:rtl/>
        </w:rPr>
        <w:t>و</w:t>
      </w:r>
      <w:r w:rsidR="00E161DA" w:rsidRPr="000326ED">
        <w:rPr>
          <w:rFonts w:ascii="Simplified Arabic" w:hAnsi="Simplified Arabic" w:cs="Simplified Arabic" w:hint="cs"/>
          <w:sz w:val="26"/>
          <w:szCs w:val="26"/>
          <w:rtl/>
        </w:rPr>
        <w:t>ي</w:t>
      </w:r>
      <w:r w:rsidR="00E161DA" w:rsidRPr="000326ED">
        <w:rPr>
          <w:rFonts w:ascii="Simplified Arabic" w:hAnsi="Simplified Arabic" w:cs="Simplified Arabic"/>
          <w:sz w:val="26"/>
          <w:szCs w:val="26"/>
          <w:rtl/>
        </w:rPr>
        <w:t>عزو الباحث</w:t>
      </w:r>
      <w:r w:rsidR="00E161DA" w:rsidRPr="000326ED">
        <w:rPr>
          <w:rFonts w:ascii="Simplified Arabic" w:hAnsi="Simplified Arabic" w:cs="Simplified Arabic" w:hint="cs"/>
          <w:sz w:val="26"/>
          <w:szCs w:val="26"/>
          <w:rtl/>
        </w:rPr>
        <w:t>ون</w:t>
      </w:r>
      <w:r w:rsidR="00E161DA" w:rsidRPr="000326ED">
        <w:rPr>
          <w:rFonts w:ascii="Simplified Arabic" w:hAnsi="Simplified Arabic" w:cs="Simplified Arabic"/>
          <w:sz w:val="26"/>
          <w:szCs w:val="26"/>
          <w:rtl/>
        </w:rPr>
        <w:t xml:space="preserve"> هذه النتيجة إلى أن هناك تعاون وتوافق بين المعلمين والإدارة المدرسية في تسيير العملية التعليمية بشكل مقبول ومرضي للجميع من خلال تفويض السلطة للمعلمين، والاهتمام بشؤونهم العملية وإفساح الفرصة أمامهم ليطوروا من أنفسهم ويظهروا مواهبهم في العملية التعليمية، </w:t>
      </w:r>
      <w:r w:rsidR="00E161DA" w:rsidRPr="000326ED">
        <w:rPr>
          <w:rFonts w:ascii="Simplified Arabic" w:hAnsi="Simplified Arabic" w:cs="Simplified Arabic" w:hint="cs"/>
          <w:sz w:val="26"/>
          <w:szCs w:val="26"/>
          <w:rtl/>
        </w:rPr>
        <w:t xml:space="preserve">ومنحهم </w:t>
      </w:r>
      <w:r w:rsidR="00E161DA" w:rsidRPr="000326ED">
        <w:rPr>
          <w:rFonts w:ascii="Simplified Arabic" w:hAnsi="Simplified Arabic" w:cs="Simplified Arabic"/>
          <w:sz w:val="26"/>
          <w:szCs w:val="26"/>
          <w:rtl/>
        </w:rPr>
        <w:t xml:space="preserve">مكافآت </w:t>
      </w:r>
      <w:r w:rsidR="00E161DA" w:rsidRPr="000326ED">
        <w:rPr>
          <w:rFonts w:ascii="Simplified Arabic" w:hAnsi="Simplified Arabic" w:cs="Simplified Arabic" w:hint="cs"/>
          <w:sz w:val="26"/>
          <w:szCs w:val="26"/>
          <w:rtl/>
        </w:rPr>
        <w:t>معنوية</w:t>
      </w:r>
      <w:r w:rsidR="00E161DA" w:rsidRPr="000326ED">
        <w:rPr>
          <w:rFonts w:ascii="Simplified Arabic" w:hAnsi="Simplified Arabic" w:cs="Simplified Arabic"/>
          <w:sz w:val="26"/>
          <w:szCs w:val="26"/>
          <w:rtl/>
        </w:rPr>
        <w:t xml:space="preserve"> من </w:t>
      </w:r>
      <w:r w:rsidR="00E161DA" w:rsidRPr="000326ED">
        <w:rPr>
          <w:rFonts w:ascii="Simplified Arabic" w:hAnsi="Simplified Arabic" w:cs="Simplified Arabic" w:hint="cs"/>
          <w:sz w:val="26"/>
          <w:szCs w:val="26"/>
          <w:rtl/>
        </w:rPr>
        <w:t xml:space="preserve">خلال </w:t>
      </w:r>
      <w:r w:rsidR="00E161DA" w:rsidRPr="000326ED">
        <w:rPr>
          <w:rFonts w:ascii="Simplified Arabic" w:hAnsi="Simplified Arabic" w:cs="Simplified Arabic"/>
          <w:sz w:val="26"/>
          <w:szCs w:val="26"/>
          <w:rtl/>
        </w:rPr>
        <w:t xml:space="preserve">العلاقات الأكاديمية الناجحة والإيجابية مع الطلاب, ومن </w:t>
      </w:r>
      <w:r w:rsidR="00E161DA" w:rsidRPr="000326ED">
        <w:rPr>
          <w:rFonts w:ascii="Simplified Arabic" w:hAnsi="Simplified Arabic" w:cs="Simplified Arabic" w:hint="cs"/>
          <w:sz w:val="26"/>
          <w:szCs w:val="26"/>
          <w:rtl/>
        </w:rPr>
        <w:t xml:space="preserve">خلال </w:t>
      </w:r>
      <w:r w:rsidR="00E161DA" w:rsidRPr="000326ED">
        <w:rPr>
          <w:rFonts w:ascii="Simplified Arabic" w:hAnsi="Simplified Arabic" w:cs="Simplified Arabic"/>
          <w:sz w:val="26"/>
          <w:szCs w:val="26"/>
          <w:rtl/>
        </w:rPr>
        <w:t xml:space="preserve">المديح والتقدير </w:t>
      </w:r>
      <w:r w:rsidR="00E161DA" w:rsidRPr="000326ED">
        <w:rPr>
          <w:rFonts w:ascii="Simplified Arabic" w:hAnsi="Simplified Arabic" w:cs="Simplified Arabic"/>
          <w:sz w:val="26"/>
          <w:szCs w:val="26"/>
          <w:rtl/>
        </w:rPr>
        <w:lastRenderedPageBreak/>
        <w:t>الذي يتلقونه من زملائهم,</w:t>
      </w:r>
      <w:r w:rsidR="006C0875"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ومديري</w:t>
      </w:r>
      <w:r w:rsidR="00E161DA" w:rsidRPr="000326ED">
        <w:rPr>
          <w:rFonts w:ascii="Simplified Arabic" w:hAnsi="Simplified Arabic" w:cs="Simplified Arabic" w:hint="cs"/>
          <w:sz w:val="26"/>
          <w:szCs w:val="26"/>
          <w:rtl/>
        </w:rPr>
        <w:t>هم،</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ومنحهم الإستقلالية التي ت</w:t>
      </w:r>
      <w:r w:rsidR="00E161DA" w:rsidRPr="000326ED">
        <w:rPr>
          <w:rFonts w:ascii="Simplified Arabic" w:hAnsi="Simplified Arabic" w:cs="Simplified Arabic"/>
          <w:sz w:val="26"/>
          <w:szCs w:val="26"/>
          <w:rtl/>
        </w:rPr>
        <w:t>وفر الفرصة لتحديد العمل وفقا</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sz w:val="26"/>
          <w:szCs w:val="26"/>
          <w:rtl/>
        </w:rPr>
        <w:t xml:space="preserve"> لخبرات المعلم وما تدرب عليه حيث يقرر بنفسه أفضل الطرق لإشباع الحاجات التعليمية للطلبة</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sz w:val="26"/>
          <w:szCs w:val="26"/>
          <w:rtl/>
        </w:rPr>
        <w:t xml:space="preserve"> فكلما شعر المعلم باستقلال وحرية تصرف أكبر سيكون أكثر انتماء</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sz w:val="26"/>
          <w:szCs w:val="26"/>
          <w:rtl/>
        </w:rPr>
        <w:t xml:space="preserve"> للمهنة ومكان العمل</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sz w:val="26"/>
          <w:szCs w:val="26"/>
          <w:rtl/>
        </w:rPr>
        <w:t xml:space="preserve"> </w:t>
      </w:r>
      <w:r w:rsidR="00E161DA" w:rsidRPr="000326ED">
        <w:rPr>
          <w:rFonts w:ascii="Simplified Arabic" w:hAnsi="Simplified Arabic" w:cs="Simplified Arabic" w:hint="cs"/>
          <w:sz w:val="26"/>
          <w:szCs w:val="26"/>
          <w:rtl/>
        </w:rPr>
        <w:t>كما أن</w:t>
      </w:r>
      <w:r w:rsidR="00E161DA" w:rsidRPr="000326ED">
        <w:rPr>
          <w:rFonts w:ascii="Simplified Arabic" w:hAnsi="Simplified Arabic" w:cs="Simplified Arabic"/>
          <w:sz w:val="26"/>
          <w:szCs w:val="26"/>
          <w:rtl/>
        </w:rPr>
        <w:t xml:space="preserve"> توفر فرص التعلم وتبادل الأفكار</w:t>
      </w:r>
      <w:r w:rsidR="00E161DA" w:rsidRPr="000326ED">
        <w:rPr>
          <w:rFonts w:ascii="Simplified Arabic" w:hAnsi="Simplified Arabic" w:cs="Simplified Arabic" w:hint="cs"/>
          <w:sz w:val="26"/>
          <w:szCs w:val="26"/>
          <w:rtl/>
        </w:rPr>
        <w:t xml:space="preserve"> و</w:t>
      </w:r>
      <w:r w:rsidR="00E161DA" w:rsidRPr="000326ED">
        <w:rPr>
          <w:rFonts w:ascii="Simplified Arabic" w:hAnsi="Simplified Arabic" w:cs="Simplified Arabic"/>
          <w:sz w:val="26"/>
          <w:szCs w:val="26"/>
          <w:rtl/>
        </w:rPr>
        <w:t>استخدام التغذية</w:t>
      </w:r>
      <w:r w:rsidR="00E161DA" w:rsidRPr="000326ED">
        <w:rPr>
          <w:rFonts w:ascii="Simplified Arabic" w:hAnsi="Simplified Arabic" w:cs="Simplified Arabic" w:hint="cs"/>
          <w:sz w:val="26"/>
          <w:szCs w:val="26"/>
          <w:rtl/>
        </w:rPr>
        <w:t xml:space="preserve"> ا</w:t>
      </w:r>
      <w:r w:rsidR="00E161DA" w:rsidRPr="000326ED">
        <w:rPr>
          <w:rFonts w:ascii="Simplified Arabic" w:hAnsi="Simplified Arabic" w:cs="Simplified Arabic"/>
          <w:sz w:val="26"/>
          <w:szCs w:val="26"/>
          <w:rtl/>
        </w:rPr>
        <w:t>لراجعة</w:t>
      </w:r>
      <w:r w:rsidR="00E161DA"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من ا</w:t>
      </w:r>
      <w:r w:rsidR="00E161DA" w:rsidRPr="000326ED">
        <w:rPr>
          <w:rFonts w:ascii="Simplified Arabic" w:hAnsi="Simplified Arabic" w:cs="Simplified Arabic" w:hint="cs"/>
          <w:sz w:val="26"/>
          <w:szCs w:val="26"/>
          <w:rtl/>
        </w:rPr>
        <w:t>لمدير</w:t>
      </w:r>
      <w:r w:rsidR="00E161DA" w:rsidRPr="000326ED">
        <w:rPr>
          <w:rFonts w:ascii="Simplified Arabic" w:hAnsi="Simplified Arabic" w:cs="Simplified Arabic"/>
          <w:sz w:val="26"/>
          <w:szCs w:val="26"/>
          <w:rtl/>
        </w:rPr>
        <w:t xml:space="preserve"> تحسن إنجاز المعلمين للعمل, وإدخال أفكار جديدة </w:t>
      </w:r>
      <w:r w:rsidR="00E161DA" w:rsidRPr="000326ED">
        <w:rPr>
          <w:rFonts w:ascii="Simplified Arabic" w:hAnsi="Simplified Arabic" w:cs="Simplified Arabic" w:hint="cs"/>
          <w:sz w:val="26"/>
          <w:szCs w:val="26"/>
          <w:rtl/>
        </w:rPr>
        <w:t>ي</w:t>
      </w:r>
      <w:r w:rsidR="00E161DA" w:rsidRPr="000326ED">
        <w:rPr>
          <w:rFonts w:ascii="Simplified Arabic" w:hAnsi="Simplified Arabic" w:cs="Simplified Arabic"/>
          <w:sz w:val="26"/>
          <w:szCs w:val="26"/>
          <w:rtl/>
        </w:rPr>
        <w:t>وفر الفرص لتحسين</w:t>
      </w:r>
      <w:r w:rsidR="00E161DA"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إنجاز المعلم في مهام التعليم ويزيد من انتمائه عن طريق جعل عمله ذ</w:t>
      </w:r>
      <w:r w:rsidR="00E161DA" w:rsidRPr="000326ED">
        <w:rPr>
          <w:rFonts w:ascii="Simplified Arabic" w:hAnsi="Simplified Arabic" w:cs="Simplified Arabic" w:hint="cs"/>
          <w:sz w:val="26"/>
          <w:szCs w:val="26"/>
          <w:rtl/>
        </w:rPr>
        <w:t>و</w:t>
      </w:r>
      <w:r w:rsidR="00E161DA" w:rsidRPr="000326ED">
        <w:rPr>
          <w:rFonts w:ascii="Simplified Arabic" w:hAnsi="Simplified Arabic" w:cs="Simplified Arabic"/>
          <w:sz w:val="26"/>
          <w:szCs w:val="26"/>
          <w:rtl/>
        </w:rPr>
        <w:t xml:space="preserve"> معنى وهدف, وتجنب نفوره من الروتين الممل, وتعزيز قدرات المعلمين لإنجاز مهام التعليم بشكل جيد, </w:t>
      </w:r>
      <w:r w:rsidR="00E161DA" w:rsidRPr="000326ED">
        <w:rPr>
          <w:rFonts w:ascii="Simplified Arabic" w:hAnsi="Simplified Arabic" w:cs="Simplified Arabic" w:hint="cs"/>
          <w:sz w:val="26"/>
          <w:szCs w:val="26"/>
          <w:rtl/>
        </w:rPr>
        <w:t>ف</w:t>
      </w:r>
      <w:r w:rsidR="00E161DA" w:rsidRPr="000326ED">
        <w:rPr>
          <w:rFonts w:ascii="Simplified Arabic" w:hAnsi="Simplified Arabic" w:cs="Simplified Arabic"/>
          <w:sz w:val="26"/>
          <w:szCs w:val="26"/>
          <w:rtl/>
        </w:rPr>
        <w:t>فرص العمل تسمح لهم بالنمو والتطور</w:t>
      </w:r>
      <w:r w:rsidR="00E161DA"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 xml:space="preserve">لإتقان المهارات اللازمة وتعلم مهارات جديدة, </w:t>
      </w:r>
      <w:r w:rsidR="00E161DA" w:rsidRPr="000326ED">
        <w:rPr>
          <w:rFonts w:ascii="Simplified Arabic" w:hAnsi="Simplified Arabic" w:cs="Simplified Arabic" w:hint="cs"/>
          <w:sz w:val="26"/>
          <w:szCs w:val="26"/>
          <w:rtl/>
        </w:rPr>
        <w:t>مما ي</w:t>
      </w:r>
      <w:r w:rsidR="00E161DA" w:rsidRPr="000326ED">
        <w:rPr>
          <w:rFonts w:ascii="Simplified Arabic" w:hAnsi="Simplified Arabic" w:cs="Simplified Arabic"/>
          <w:sz w:val="26"/>
          <w:szCs w:val="26"/>
          <w:rtl/>
        </w:rPr>
        <w:t xml:space="preserve">عطيهم إحساسا بالتحدي والتقدم والإنجاز </w:t>
      </w:r>
      <w:r w:rsidR="00E161DA" w:rsidRPr="000326ED">
        <w:rPr>
          <w:rFonts w:ascii="Simplified Arabic" w:hAnsi="Simplified Arabic" w:cs="Simplified Arabic" w:hint="cs"/>
          <w:sz w:val="26"/>
          <w:szCs w:val="26"/>
          <w:rtl/>
        </w:rPr>
        <w:t>ا</w:t>
      </w:r>
      <w:r w:rsidR="00E161DA" w:rsidRPr="000326ED">
        <w:rPr>
          <w:rFonts w:ascii="Simplified Arabic" w:hAnsi="Simplified Arabic" w:cs="Simplified Arabic"/>
          <w:sz w:val="26"/>
          <w:szCs w:val="26"/>
          <w:rtl/>
        </w:rPr>
        <w:t>لشخصي</w:t>
      </w:r>
      <w:r w:rsidR="00E161DA"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tl/>
        </w:rPr>
        <w:t>وهذه الأمور جميعها ولدت لديهم الشعور بالانتماء للمدرسة.</w:t>
      </w:r>
      <w:r w:rsidR="00E161DA" w:rsidRPr="000326ED">
        <w:rPr>
          <w:rFonts w:ascii="Simplified Arabic" w:hAnsi="Simplified Arabic" w:cs="Simplified Arabic" w:hint="cs"/>
          <w:sz w:val="26"/>
          <w:szCs w:val="26"/>
          <w:rtl/>
        </w:rPr>
        <w:t xml:space="preserve"> </w:t>
      </w:r>
    </w:p>
    <w:p w:rsidR="00E161DA" w:rsidRPr="000326ED" w:rsidRDefault="00077F0D" w:rsidP="000326ED">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E161DA" w:rsidRPr="000326ED">
        <w:rPr>
          <w:rFonts w:ascii="Simplified Arabic" w:hAnsi="Simplified Arabic" w:cs="Simplified Arabic" w:hint="cs"/>
          <w:sz w:val="26"/>
          <w:szCs w:val="26"/>
          <w:rtl/>
        </w:rPr>
        <w:t>تتفق هذه النتائج مع نتائج دراسة هويشل(2016)؛ جعارة (2010)؛ صباح وعساف(2007)؛ أبو سمرة وزملاؤه(2007)؛ أبو سمرة وسلامة(2013)؛ العوضي والعوضي(2015)؛ (</w:t>
      </w:r>
      <w:r w:rsidR="00E161DA" w:rsidRPr="000326ED">
        <w:rPr>
          <w:rFonts w:ascii="Simplified Arabic" w:hAnsi="Simplified Arabic" w:cs="Simplified Arabic"/>
          <w:sz w:val="26"/>
          <w:szCs w:val="26"/>
        </w:rPr>
        <w:t xml:space="preserve">Jeffery &amp; Irving,2010 </w:t>
      </w:r>
      <w:r w:rsidR="00E161DA" w:rsidRPr="000326ED">
        <w:rPr>
          <w:rFonts w:ascii="Simplified Arabic" w:hAnsi="Simplified Arabic" w:cs="Simplified Arabic" w:hint="cs"/>
          <w:sz w:val="26"/>
          <w:szCs w:val="26"/>
          <w:rtl/>
        </w:rPr>
        <w:t>)</w:t>
      </w:r>
      <w:r w:rsidR="00E161DA" w:rsidRPr="000326ED">
        <w:rPr>
          <w:rFonts w:ascii="Simplified Arabic" w:hAnsi="Simplified Arabic" w:cs="Simplified Arabic" w:hint="cs"/>
          <w:sz w:val="26"/>
          <w:szCs w:val="26"/>
          <w:rtl/>
          <w:lang w:bidi="ar-JO"/>
        </w:rPr>
        <w:t>؛</w:t>
      </w:r>
      <w:r w:rsidR="00E161DA" w:rsidRPr="000326ED">
        <w:rPr>
          <w:rFonts w:ascii="Simplified Arabic" w:hAnsi="Simplified Arabic" w:cs="Simplified Arabic" w:hint="cs"/>
          <w:sz w:val="26"/>
          <w:szCs w:val="26"/>
          <w:rtl/>
        </w:rPr>
        <w:t xml:space="preserve"> (</w:t>
      </w:r>
      <w:r w:rsidR="00E161DA" w:rsidRPr="000326ED">
        <w:rPr>
          <w:rFonts w:ascii="Simplified Arabic" w:hAnsi="Simplified Arabic" w:cs="Simplified Arabic"/>
          <w:sz w:val="26"/>
          <w:szCs w:val="26"/>
        </w:rPr>
        <w:t>Celep, 2000</w:t>
      </w:r>
      <w:r w:rsidR="00E161DA" w:rsidRPr="000326ED">
        <w:rPr>
          <w:rFonts w:ascii="Simplified Arabic" w:hAnsi="Simplified Arabic" w:cs="Simplified Arabic" w:hint="cs"/>
          <w:sz w:val="26"/>
          <w:szCs w:val="26"/>
          <w:rtl/>
        </w:rPr>
        <w:t>) والتي أشارت إلى أن تقديرات عينات الدراسات لمستويات الإنتماء التنظيمي كانت مرتفعة، واختلفت مع نتائج دراسة الجراح (2013) والتي أشارت بدورها إلى أن تقديرات عينة الدراسة لمستويات الإنتماء التنظيمي كانت متوسطة.</w:t>
      </w:r>
    </w:p>
    <w:p w:rsidR="00E161DA" w:rsidRPr="000326ED" w:rsidRDefault="00E161DA" w:rsidP="007B5246">
      <w:pPr>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b/>
          <w:bCs/>
          <w:sz w:val="26"/>
          <w:szCs w:val="26"/>
          <w:rtl/>
        </w:rPr>
        <w:t>النتائج المتعلقة ب</w:t>
      </w:r>
      <w:r w:rsidRPr="000326ED">
        <w:rPr>
          <w:rFonts w:ascii="Simplified Arabic" w:hAnsi="Simplified Arabic" w:cs="Simplified Arabic"/>
          <w:b/>
          <w:bCs/>
          <w:sz w:val="26"/>
          <w:szCs w:val="26"/>
          <w:rtl/>
        </w:rPr>
        <w:t>السؤال ال</w:t>
      </w:r>
      <w:r w:rsidRPr="000326ED">
        <w:rPr>
          <w:rFonts w:ascii="Simplified Arabic" w:hAnsi="Simplified Arabic" w:cs="Simplified Arabic" w:hint="cs"/>
          <w:b/>
          <w:bCs/>
          <w:sz w:val="26"/>
          <w:szCs w:val="26"/>
          <w:rtl/>
        </w:rPr>
        <w:t>ثاني</w:t>
      </w:r>
      <w:r w:rsidRPr="000326ED">
        <w:rPr>
          <w:rFonts w:ascii="Simplified Arabic" w:hAnsi="Simplified Arabic" w:cs="Simplified Arabic"/>
          <w:b/>
          <w:bCs/>
          <w:sz w:val="26"/>
          <w:szCs w:val="26"/>
          <w:rtl/>
        </w:rPr>
        <w:t>: هل توجد فروق ذات دلالة إحصائية عند مستوى الدلالة</w:t>
      </w:r>
      <w:r w:rsidRPr="000326ED">
        <w:rPr>
          <w:rFonts w:ascii="Simplified Arabic" w:hAnsi="Simplified Arabic" w:cs="Simplified Arabic"/>
          <w:b/>
          <w:bCs/>
          <w:sz w:val="26"/>
          <w:szCs w:val="26"/>
          <w:rtl/>
          <w:lang w:bidi="ar-JO"/>
        </w:rPr>
        <w:t>(</w:t>
      </w:r>
      <w:r w:rsidRPr="000326ED">
        <w:rPr>
          <w:rFonts w:ascii="Simplified Arabic" w:hAnsi="Simplified Arabic"/>
          <w:b/>
          <w:bCs/>
          <w:sz w:val="26"/>
          <w:szCs w:val="26"/>
          <w:rtl/>
          <w:lang w:bidi="ar-JO"/>
        </w:rPr>
        <w:t>α</w:t>
      </w:r>
      <w:r w:rsidRPr="000326ED">
        <w:rPr>
          <w:rFonts w:ascii="Simplified Arabic" w:hAnsi="Simplified Arabic" w:hint="cs"/>
          <w:b/>
          <w:bCs/>
          <w:sz w:val="26"/>
          <w:szCs w:val="26"/>
          <w:rtl/>
          <w:lang w:bidi="ar-JO"/>
        </w:rPr>
        <w:t xml:space="preserve"> </w:t>
      </w:r>
      <w:r w:rsidR="007B5246">
        <w:rPr>
          <w:rFonts w:ascii="Simplified Arabic" w:hAnsi="Simplified Arabic" w:hint="cs"/>
          <w:b/>
          <w:bCs/>
          <w:sz w:val="26"/>
          <w:szCs w:val="26"/>
          <w:rtl/>
          <w:lang w:bidi="ar-JO"/>
        </w:rPr>
        <w:t xml:space="preserve">= </w:t>
      </w:r>
      <w:r w:rsidRPr="000326ED">
        <w:rPr>
          <w:rFonts w:ascii="Simplified Arabic" w:hAnsi="Simplified Arabic" w:cs="Simplified Arabic"/>
          <w:b/>
          <w:bCs/>
          <w:sz w:val="26"/>
          <w:szCs w:val="26"/>
          <w:rtl/>
          <w:lang w:bidi="ar-JO"/>
        </w:rPr>
        <w:t>0.05)</w:t>
      </w:r>
      <w:r w:rsidRPr="000326ED">
        <w:rPr>
          <w:rFonts w:ascii="Simplified Arabic" w:hAnsi="Simplified Arabic" w:cs="Simplified Arabic"/>
          <w:b/>
          <w:bCs/>
          <w:sz w:val="26"/>
          <w:szCs w:val="26"/>
          <w:rtl/>
        </w:rPr>
        <w:t xml:space="preserve"> بين متوسطات تقدير</w:t>
      </w:r>
      <w:r w:rsidRPr="000326ED">
        <w:rPr>
          <w:rFonts w:ascii="Simplified Arabic" w:hAnsi="Simplified Arabic" w:cs="Simplified Arabic" w:hint="cs"/>
          <w:b/>
          <w:bCs/>
          <w:sz w:val="26"/>
          <w:szCs w:val="26"/>
          <w:rtl/>
        </w:rPr>
        <w:t>ات</w:t>
      </w:r>
      <w:r w:rsidRPr="000326ED">
        <w:rPr>
          <w:rFonts w:ascii="Simplified Arabic" w:hAnsi="Simplified Arabic" w:cs="Simplified Arabic"/>
          <w:b/>
          <w:bCs/>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b/>
          <w:bCs/>
          <w:sz w:val="26"/>
          <w:szCs w:val="26"/>
          <w:rtl/>
        </w:rPr>
        <w:t xml:space="preserve">تربية </w:t>
      </w:r>
      <w:r w:rsidRPr="000326ED">
        <w:rPr>
          <w:rFonts w:ascii="Simplified Arabic" w:hAnsi="Simplified Arabic" w:cs="Simplified Arabic"/>
          <w:b/>
          <w:bCs/>
          <w:sz w:val="26"/>
          <w:szCs w:val="26"/>
          <w:rtl/>
        </w:rPr>
        <w:t>جنين تعزى لمتغيرات الدراسة(الجنس، سنوات الخبرة، المؤهل العلمي، موقع المدرسة)؟</w:t>
      </w:r>
    </w:p>
    <w:p w:rsidR="00E161DA" w:rsidRPr="000326ED" w:rsidRDefault="00E161DA" w:rsidP="000326ED">
      <w:pPr>
        <w:tabs>
          <w:tab w:val="left" w:pos="6842"/>
        </w:tabs>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sz w:val="26"/>
          <w:szCs w:val="26"/>
          <w:rtl/>
        </w:rPr>
        <w:t>للاجابة عن هذا السؤال تم فحص الفرضيات الصفرية المنبثقة عنه، وهي كالتالي:</w:t>
      </w:r>
      <w:r w:rsidRPr="000326ED">
        <w:rPr>
          <w:rFonts w:ascii="Simplified Arabic" w:hAnsi="Simplified Arabic" w:cs="Simplified Arabic"/>
          <w:b/>
          <w:bCs/>
          <w:sz w:val="26"/>
          <w:szCs w:val="26"/>
          <w:rtl/>
        </w:rPr>
        <w:tab/>
      </w:r>
    </w:p>
    <w:p w:rsidR="00E161DA" w:rsidRPr="000326ED" w:rsidRDefault="00E161DA" w:rsidP="00E5372E">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hint="cs"/>
          <w:b/>
          <w:bCs/>
          <w:sz w:val="26"/>
          <w:szCs w:val="26"/>
          <w:rtl/>
        </w:rPr>
        <w:t>نتائج الفرضية الأولى:</w:t>
      </w:r>
      <w:r w:rsidRPr="000326ED">
        <w:rPr>
          <w:rFonts w:ascii="Simplified Arabic" w:hAnsi="Simplified Arabic" w:cs="Simplified Arabic"/>
          <w:b/>
          <w:bCs/>
          <w:sz w:val="26"/>
          <w:szCs w:val="26"/>
          <w:rtl/>
        </w:rPr>
        <w:t xml:space="preserve"> </w:t>
      </w:r>
      <w:r w:rsidRPr="000326ED">
        <w:rPr>
          <w:rFonts w:ascii="Simplified Arabic" w:hAnsi="Simplified Arabic" w:cs="Simplified Arabic"/>
          <w:sz w:val="26"/>
          <w:szCs w:val="26"/>
          <w:rtl/>
        </w:rPr>
        <w:t xml:space="preserve">لا توجد فروق ذات دلالة إحصائية عند مستوى الدلالة </w:t>
      </w:r>
      <w:r w:rsidR="00E5372E" w:rsidRPr="000326ED">
        <w:rPr>
          <w:rFonts w:ascii="Simplified Arabic" w:hAnsi="Simplified Arabic" w:cs="Simplified Arabic"/>
          <w:sz w:val="26"/>
          <w:szCs w:val="26"/>
          <w:lang w:bidi="ar-JO"/>
        </w:rPr>
        <w:t>(</w:t>
      </w:r>
      <w:r w:rsidR="00E5372E" w:rsidRPr="000326ED">
        <w:rPr>
          <w:rFonts w:cs="Simplified Arabic"/>
          <w:sz w:val="26"/>
          <w:szCs w:val="26"/>
          <w:lang w:bidi="ar-JO"/>
        </w:rPr>
        <w:t>α</w:t>
      </w:r>
      <w:r w:rsidR="00E5372E">
        <w:rPr>
          <w:rFonts w:cs="Simplified Arabic"/>
          <w:sz w:val="26"/>
          <w:szCs w:val="26"/>
          <w:lang w:bidi="ar-JO"/>
        </w:rPr>
        <w:t xml:space="preserve"> =</w:t>
      </w:r>
      <w:r w:rsidR="00E5372E" w:rsidRPr="000326ED">
        <w:rPr>
          <w:rFonts w:ascii="Simplified Arabic" w:hAnsi="Simplified Arabic" w:cs="Simplified Arabic"/>
          <w:sz w:val="26"/>
          <w:szCs w:val="26"/>
          <w:lang w:bidi="ar-JO"/>
        </w:rPr>
        <w:t xml:space="preserve"> 0.05)</w:t>
      </w:r>
      <w:r w:rsidR="00E5372E"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في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جنين تعزى لمتغير الجنس</w:t>
      </w:r>
      <w:r w:rsidRPr="000326ED">
        <w:rPr>
          <w:rFonts w:ascii="Simplified Arabic" w:hAnsi="Simplified Arabic" w:cs="Simplified Arabic" w:hint="cs"/>
          <w:sz w:val="26"/>
          <w:szCs w:val="26"/>
          <w:rtl/>
        </w:rPr>
        <w:t xml:space="preserve"> ولاختبار هذه الفرضية تم استخدام اختبار(</w:t>
      </w:r>
      <w:r w:rsidRPr="000326ED">
        <w:rPr>
          <w:rFonts w:ascii="Simplified Arabic" w:hAnsi="Simplified Arabic" w:cs="Simplified Arabic"/>
          <w:sz w:val="26"/>
          <w:szCs w:val="26"/>
        </w:rPr>
        <w:t>t-test</w:t>
      </w:r>
      <w:r w:rsidR="00ED6A9D">
        <w:rPr>
          <w:rFonts w:ascii="Simplified Arabic" w:hAnsi="Simplified Arabic" w:cs="Simplified Arabic" w:hint="cs"/>
          <w:sz w:val="26"/>
          <w:szCs w:val="26"/>
          <w:rtl/>
        </w:rPr>
        <w:t>) للعينات المستقلة</w:t>
      </w:r>
      <w:r w:rsidRPr="000326ED">
        <w:rPr>
          <w:rFonts w:ascii="Simplified Arabic" w:hAnsi="Simplified Arabic" w:cs="Simplified Arabic"/>
          <w:sz w:val="26"/>
          <w:szCs w:val="26"/>
          <w:rtl/>
        </w:rPr>
        <w:t xml:space="preserve"> (</w:t>
      </w:r>
      <w:r w:rsidRPr="000326ED">
        <w:rPr>
          <w:rFonts w:ascii="Simplified Arabic" w:hAnsi="Simplified Arabic" w:cs="Simplified Arabic"/>
          <w:sz w:val="26"/>
          <w:szCs w:val="26"/>
        </w:rPr>
        <w:t>Independent Sample t-test</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كما يبينها جدول(5).</w:t>
      </w:r>
    </w:p>
    <w:p w:rsidR="00E161DA" w:rsidRPr="000326ED" w:rsidRDefault="00E161DA" w:rsidP="00032D4A">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جدول رقم (</w:t>
      </w:r>
      <w:r w:rsidRPr="000326ED">
        <w:rPr>
          <w:rFonts w:ascii="Simplified Arabic" w:hAnsi="Simplified Arabic" w:cs="Simplified Arabic" w:hint="cs"/>
          <w:b/>
          <w:bCs/>
          <w:sz w:val="26"/>
          <w:szCs w:val="26"/>
          <w:rtl/>
        </w:rPr>
        <w:t>5</w:t>
      </w:r>
      <w:r w:rsidRPr="000326ED">
        <w:rPr>
          <w:rFonts w:ascii="Simplified Arabic" w:hAnsi="Simplified Arabic" w:cs="Simplified Arabic"/>
          <w:b/>
          <w:bCs/>
          <w:sz w:val="26"/>
          <w:szCs w:val="26"/>
          <w:rtl/>
        </w:rPr>
        <w:t>): نتائج اختبار(</w:t>
      </w:r>
      <w:r w:rsidRPr="000326ED">
        <w:rPr>
          <w:rFonts w:ascii="Simplified Arabic" w:hAnsi="Simplified Arabic" w:cs="Simplified Arabic"/>
          <w:b/>
          <w:bCs/>
          <w:sz w:val="26"/>
          <w:szCs w:val="26"/>
        </w:rPr>
        <w:t>t</w:t>
      </w:r>
      <w:r w:rsidRPr="000326ED">
        <w:rPr>
          <w:rFonts w:ascii="Simplified Arabic" w:hAnsi="Simplified Arabic" w:cs="Simplified Arabic"/>
          <w:b/>
          <w:bCs/>
          <w:sz w:val="26"/>
          <w:szCs w:val="26"/>
          <w:rtl/>
        </w:rPr>
        <w:t xml:space="preserve">) للعينات المستقلة للمقارنة بين </w:t>
      </w:r>
      <w:r w:rsidR="00032D4A">
        <w:rPr>
          <w:rFonts w:ascii="Simplified Arabic" w:hAnsi="Simplified Arabic" w:cs="Simplified Arabic" w:hint="cs"/>
          <w:b/>
          <w:bCs/>
          <w:sz w:val="26"/>
          <w:szCs w:val="26"/>
          <w:rtl/>
        </w:rPr>
        <w:t>المتوسطات الحسابية</w:t>
      </w:r>
      <w:r w:rsidRPr="000326ED">
        <w:rPr>
          <w:rFonts w:ascii="Simplified Arabic" w:hAnsi="Simplified Arabic" w:cs="Simplified Arabic"/>
          <w:b/>
          <w:bCs/>
          <w:sz w:val="26"/>
          <w:szCs w:val="26"/>
          <w:rtl/>
        </w:rPr>
        <w:t xml:space="preserve"> لعينتين مستقلتين (</w:t>
      </w:r>
      <w:r w:rsidRPr="000326ED">
        <w:rPr>
          <w:rFonts w:ascii="Simplified Arabic" w:hAnsi="Simplified Arabic" w:cs="Simplified Arabic"/>
          <w:b/>
          <w:bCs/>
          <w:sz w:val="26"/>
          <w:szCs w:val="26"/>
        </w:rPr>
        <w:t>Independent Sample t-test</w:t>
      </w:r>
      <w:r w:rsidRPr="000326ED">
        <w:rPr>
          <w:rFonts w:ascii="Simplified Arabic" w:hAnsi="Simplified Arabic" w:cs="Simplified Arabic"/>
          <w:b/>
          <w:bCs/>
          <w:sz w:val="26"/>
          <w:szCs w:val="26"/>
          <w:rtl/>
        </w:rPr>
        <w:t>) تبعاً لمتغير الجنس</w:t>
      </w:r>
      <w:r w:rsidRPr="000326ED">
        <w:rPr>
          <w:rFonts w:ascii="Simplified Arabic" w:hAnsi="Simplified Arabic" w:cs="Simplified Arabic" w:hint="cs"/>
          <w:b/>
          <w:bCs/>
          <w:sz w:val="26"/>
          <w:szCs w:val="26"/>
          <w:rtl/>
          <w:lang w:bidi="ar-JO"/>
        </w:rPr>
        <w:t>.</w:t>
      </w:r>
    </w:p>
    <w:tbl>
      <w:tblPr>
        <w:tblpPr w:leftFromText="180" w:rightFromText="180" w:vertAnchor="text" w:horzAnchor="margin" w:tblpXSpec="right" w:tblpY="40"/>
        <w:tblOverlap w:val="never"/>
        <w:bidiVisual/>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50"/>
        <w:gridCol w:w="850"/>
        <w:gridCol w:w="1020"/>
        <w:gridCol w:w="1020"/>
        <w:gridCol w:w="823"/>
        <w:gridCol w:w="1010"/>
        <w:gridCol w:w="1474"/>
      </w:tblGrid>
      <w:tr w:rsidR="00756252" w:rsidRPr="000326ED" w:rsidTr="00EC1335">
        <w:trPr>
          <w:cantSplit/>
          <w:trHeight w:val="794"/>
        </w:trPr>
        <w:tc>
          <w:tcPr>
            <w:tcW w:w="1871"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المجال</w:t>
            </w:r>
          </w:p>
        </w:tc>
        <w:tc>
          <w:tcPr>
            <w:tcW w:w="850"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ind w:left="48"/>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الجنس</w:t>
            </w:r>
          </w:p>
        </w:tc>
        <w:tc>
          <w:tcPr>
            <w:tcW w:w="850"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ind w:left="73"/>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العدد</w:t>
            </w:r>
          </w:p>
        </w:tc>
        <w:tc>
          <w:tcPr>
            <w:tcW w:w="1020"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ind w:left="73"/>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المتوسط الحسابي</w:t>
            </w:r>
          </w:p>
        </w:tc>
        <w:tc>
          <w:tcPr>
            <w:tcW w:w="1020"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الانحراف المعياري</w:t>
            </w:r>
          </w:p>
        </w:tc>
        <w:tc>
          <w:tcPr>
            <w:tcW w:w="0" w:type="auto"/>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ind w:left="74"/>
              <w:rPr>
                <w:rFonts w:ascii="Simplified Arabic" w:hAnsi="Simplified Arabic" w:cs="Simplified Arabic"/>
                <w:b/>
                <w:bCs/>
                <w:sz w:val="26"/>
                <w:szCs w:val="26"/>
                <w:rtl/>
              </w:rPr>
            </w:pPr>
            <w:r w:rsidRPr="000326ED">
              <w:rPr>
                <w:rFonts w:ascii="Simplified Arabic" w:hAnsi="Simplified Arabic" w:cs="Simplified Arabic"/>
                <w:b/>
                <w:bCs/>
                <w:sz w:val="26"/>
                <w:szCs w:val="26"/>
                <w:rtl/>
              </w:rPr>
              <w:t>درجات الحرية</w:t>
            </w:r>
          </w:p>
        </w:tc>
        <w:tc>
          <w:tcPr>
            <w:tcW w:w="0" w:type="auto"/>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قيمة</w:t>
            </w:r>
            <w:r w:rsidRPr="000326ED">
              <w:rPr>
                <w:rFonts w:ascii="Simplified Arabic" w:hAnsi="Simplified Arabic" w:cs="Simplified Arabic"/>
                <w:b/>
                <w:bCs/>
                <w:sz w:val="26"/>
                <w:szCs w:val="26"/>
              </w:rPr>
              <w:t xml:space="preserve"> t </w:t>
            </w:r>
            <w:r w:rsidRPr="000326ED">
              <w:rPr>
                <w:rFonts w:ascii="Simplified Arabic" w:hAnsi="Simplified Arabic" w:cs="Simplified Arabic"/>
                <w:b/>
                <w:bCs/>
                <w:sz w:val="26"/>
                <w:szCs w:val="26"/>
                <w:rtl/>
              </w:rPr>
              <w:t>المحسوبة</w:t>
            </w:r>
          </w:p>
        </w:tc>
        <w:tc>
          <w:tcPr>
            <w:tcW w:w="1474" w:type="dxa"/>
            <w:tcBorders>
              <w:bottom w:val="single" w:sz="4" w:space="0" w:color="auto"/>
            </w:tcBorders>
            <w:shd w:val="clear" w:color="auto" w:fill="C6D9F1" w:themeFill="text2" w:themeFillTint="33"/>
            <w:vAlign w:val="center"/>
          </w:tcPr>
          <w:p w:rsidR="006C0875" w:rsidRPr="000326ED" w:rsidRDefault="006C0875" w:rsidP="00756252">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مستوى الدلالة</w:t>
            </w:r>
          </w:p>
        </w:tc>
      </w:tr>
      <w:tr w:rsidR="00756252" w:rsidRPr="000326ED" w:rsidTr="00EC1335">
        <w:trPr>
          <w:cantSplit/>
          <w:trHeight w:val="20"/>
        </w:trPr>
        <w:tc>
          <w:tcPr>
            <w:tcW w:w="1871" w:type="dxa"/>
            <w:vMerge w:val="restart"/>
            <w:shd w:val="clear" w:color="auto" w:fill="FFFFFF"/>
            <w:vAlign w:val="center"/>
          </w:tcPr>
          <w:p w:rsidR="006C0875" w:rsidRPr="000326ED" w:rsidRDefault="006C0875" w:rsidP="000326ED">
            <w:pPr>
              <w:autoSpaceDE w:val="0"/>
              <w:autoSpaceDN w:val="0"/>
              <w:bidi/>
              <w:adjustRightInd w:val="0"/>
              <w:spacing w:line="240" w:lineRule="atLeast"/>
              <w:ind w:left="62" w:right="62"/>
              <w:rPr>
                <w:rFonts w:ascii="Simplified Arabic" w:hAnsi="Simplified Arabic" w:cs="Simplified Arabic"/>
                <w:sz w:val="26"/>
                <w:szCs w:val="26"/>
                <w:rtl/>
                <w:lang w:bidi="ar-JO"/>
              </w:rPr>
            </w:pPr>
            <w:r w:rsidRPr="000326ED">
              <w:rPr>
                <w:rFonts w:ascii="Simplified Arabic" w:hAnsi="Simplified Arabic" w:cs="Simplified Arabic"/>
                <w:sz w:val="26"/>
                <w:szCs w:val="26"/>
                <w:rtl/>
              </w:rPr>
              <w:t>الانتماء التنظيمي</w:t>
            </w:r>
          </w:p>
        </w:tc>
        <w:tc>
          <w:tcPr>
            <w:tcW w:w="850" w:type="dxa"/>
            <w:shd w:val="clear" w:color="auto" w:fill="FFFFFF"/>
            <w:vAlign w:val="center"/>
          </w:tcPr>
          <w:p w:rsidR="006C0875" w:rsidRPr="000326ED" w:rsidRDefault="006C0875" w:rsidP="000326ED">
            <w:pPr>
              <w:autoSpaceDE w:val="0"/>
              <w:autoSpaceDN w:val="0"/>
              <w:bidi/>
              <w:adjustRightInd w:val="0"/>
              <w:spacing w:line="240" w:lineRule="atLeast"/>
              <w:ind w:left="60" w:right="60"/>
              <w:rPr>
                <w:rFonts w:ascii="Simplified Arabic" w:hAnsi="Simplified Arabic" w:cs="Simplified Arabic"/>
                <w:sz w:val="26"/>
                <w:szCs w:val="26"/>
                <w:rtl/>
              </w:rPr>
            </w:pPr>
            <w:r w:rsidRPr="000326ED">
              <w:rPr>
                <w:rFonts w:ascii="Simplified Arabic" w:hAnsi="Simplified Arabic" w:cs="Simplified Arabic"/>
                <w:sz w:val="26"/>
                <w:szCs w:val="26"/>
                <w:rtl/>
              </w:rPr>
              <w:t>ذكر</w:t>
            </w:r>
          </w:p>
        </w:tc>
        <w:tc>
          <w:tcPr>
            <w:tcW w:w="85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179</w:t>
            </w:r>
          </w:p>
        </w:tc>
        <w:tc>
          <w:tcPr>
            <w:tcW w:w="102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4.00</w:t>
            </w:r>
          </w:p>
        </w:tc>
        <w:tc>
          <w:tcPr>
            <w:tcW w:w="102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0.51</w:t>
            </w:r>
          </w:p>
        </w:tc>
        <w:tc>
          <w:tcPr>
            <w:tcW w:w="0" w:type="auto"/>
            <w:vMerge w:val="restart"/>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378</w:t>
            </w:r>
          </w:p>
        </w:tc>
        <w:tc>
          <w:tcPr>
            <w:tcW w:w="0" w:type="auto"/>
            <w:vMerge w:val="restart"/>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1.82</w:t>
            </w:r>
          </w:p>
        </w:tc>
        <w:tc>
          <w:tcPr>
            <w:tcW w:w="1474" w:type="dxa"/>
            <w:vMerge w:val="restart"/>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0.069</w:t>
            </w:r>
          </w:p>
        </w:tc>
      </w:tr>
      <w:tr w:rsidR="00756252" w:rsidRPr="000326ED" w:rsidTr="00EC1335">
        <w:trPr>
          <w:trHeight w:hRule="exact" w:val="454"/>
        </w:trPr>
        <w:tc>
          <w:tcPr>
            <w:tcW w:w="1871" w:type="dxa"/>
            <w:vMerge/>
            <w:shd w:val="clear" w:color="auto" w:fill="FFFFFF"/>
            <w:vAlign w:val="center"/>
          </w:tcPr>
          <w:p w:rsidR="006C0875" w:rsidRPr="000326ED" w:rsidRDefault="006C0875" w:rsidP="000326ED">
            <w:pPr>
              <w:bidi/>
              <w:spacing w:line="240" w:lineRule="atLeast"/>
              <w:rPr>
                <w:rFonts w:ascii="Simplified Arabic" w:hAnsi="Simplified Arabic" w:cs="Simplified Arabic"/>
                <w:b/>
                <w:bCs/>
                <w:sz w:val="26"/>
                <w:szCs w:val="26"/>
                <w:rtl/>
              </w:rPr>
            </w:pPr>
          </w:p>
        </w:tc>
        <w:tc>
          <w:tcPr>
            <w:tcW w:w="850" w:type="dxa"/>
            <w:shd w:val="clear" w:color="auto" w:fill="FFFFFF"/>
            <w:vAlign w:val="center"/>
          </w:tcPr>
          <w:p w:rsidR="006C0875" w:rsidRPr="000326ED" w:rsidRDefault="006C0875" w:rsidP="000326ED">
            <w:pPr>
              <w:autoSpaceDE w:val="0"/>
              <w:autoSpaceDN w:val="0"/>
              <w:bidi/>
              <w:adjustRightInd w:val="0"/>
              <w:spacing w:line="240" w:lineRule="atLeast"/>
              <w:ind w:left="60" w:right="60"/>
              <w:rPr>
                <w:rFonts w:ascii="Simplified Arabic" w:hAnsi="Simplified Arabic" w:cs="Simplified Arabic"/>
                <w:sz w:val="26"/>
                <w:szCs w:val="26"/>
              </w:rPr>
            </w:pPr>
            <w:r w:rsidRPr="000326ED">
              <w:rPr>
                <w:rFonts w:ascii="Simplified Arabic" w:hAnsi="Simplified Arabic" w:cs="Simplified Arabic"/>
                <w:sz w:val="26"/>
                <w:szCs w:val="26"/>
                <w:rtl/>
              </w:rPr>
              <w:t>أنثى</w:t>
            </w:r>
          </w:p>
        </w:tc>
        <w:tc>
          <w:tcPr>
            <w:tcW w:w="85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201</w:t>
            </w:r>
          </w:p>
        </w:tc>
        <w:tc>
          <w:tcPr>
            <w:tcW w:w="102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3.90</w:t>
            </w:r>
          </w:p>
        </w:tc>
        <w:tc>
          <w:tcPr>
            <w:tcW w:w="1020" w:type="dxa"/>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0.56</w:t>
            </w:r>
          </w:p>
        </w:tc>
        <w:tc>
          <w:tcPr>
            <w:tcW w:w="0" w:type="auto"/>
            <w:vMerge/>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tl/>
              </w:rPr>
            </w:pPr>
          </w:p>
        </w:tc>
        <w:tc>
          <w:tcPr>
            <w:tcW w:w="0" w:type="auto"/>
            <w:vMerge/>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tl/>
              </w:rPr>
            </w:pPr>
          </w:p>
        </w:tc>
        <w:tc>
          <w:tcPr>
            <w:tcW w:w="1474" w:type="dxa"/>
            <w:vMerge/>
            <w:shd w:val="clear" w:color="auto" w:fill="FFFFFF"/>
            <w:vAlign w:val="center"/>
          </w:tcPr>
          <w:p w:rsidR="006C0875" w:rsidRPr="000326ED" w:rsidRDefault="006C0875" w:rsidP="000326ED">
            <w:pPr>
              <w:bidi/>
              <w:spacing w:line="240" w:lineRule="atLeast"/>
              <w:rPr>
                <w:rFonts w:ascii="Simplified Arabic" w:hAnsi="Simplified Arabic" w:cs="Simplified Arabic"/>
                <w:sz w:val="26"/>
                <w:szCs w:val="26"/>
                <w:rtl/>
              </w:rPr>
            </w:pPr>
          </w:p>
        </w:tc>
      </w:tr>
    </w:tbl>
    <w:p w:rsidR="00AE71C2" w:rsidRDefault="00AE71C2" w:rsidP="00756252">
      <w:pPr>
        <w:bidi/>
        <w:spacing w:line="240" w:lineRule="atLeast"/>
        <w:rPr>
          <w:rFonts w:ascii="Simplified Arabic" w:hAnsi="Simplified Arabic" w:cs="Simplified Arabic"/>
          <w:b/>
          <w:bCs/>
          <w:sz w:val="26"/>
          <w:szCs w:val="26"/>
          <w:rtl/>
        </w:rPr>
      </w:pPr>
    </w:p>
    <w:p w:rsidR="00AE71C2" w:rsidRDefault="00AE71C2" w:rsidP="00AE71C2">
      <w:pPr>
        <w:bidi/>
        <w:spacing w:line="240" w:lineRule="atLeast"/>
        <w:rPr>
          <w:rFonts w:ascii="Simplified Arabic" w:hAnsi="Simplified Arabic" w:cs="Simplified Arabic"/>
          <w:b/>
          <w:bCs/>
          <w:sz w:val="26"/>
          <w:szCs w:val="26"/>
          <w:rtl/>
        </w:rPr>
      </w:pPr>
    </w:p>
    <w:p w:rsidR="00AE71C2" w:rsidRDefault="00AE71C2" w:rsidP="00AE71C2">
      <w:pPr>
        <w:bidi/>
        <w:spacing w:line="240" w:lineRule="atLeast"/>
        <w:rPr>
          <w:rFonts w:ascii="Simplified Arabic" w:hAnsi="Simplified Arabic" w:cs="Simplified Arabic"/>
          <w:b/>
          <w:bCs/>
          <w:sz w:val="26"/>
          <w:szCs w:val="26"/>
          <w:rtl/>
        </w:rPr>
      </w:pPr>
    </w:p>
    <w:p w:rsidR="00AE71C2" w:rsidRDefault="00AE71C2" w:rsidP="00AE71C2">
      <w:pPr>
        <w:bidi/>
        <w:spacing w:line="240" w:lineRule="atLeast"/>
        <w:rPr>
          <w:rFonts w:ascii="Simplified Arabic" w:hAnsi="Simplified Arabic" w:cs="Simplified Arabic"/>
          <w:b/>
          <w:bCs/>
          <w:sz w:val="26"/>
          <w:szCs w:val="26"/>
          <w:rtl/>
        </w:rPr>
      </w:pPr>
    </w:p>
    <w:p w:rsidR="00AE71C2" w:rsidRDefault="00AE71C2" w:rsidP="00AE71C2">
      <w:pPr>
        <w:bidi/>
        <w:spacing w:line="240" w:lineRule="atLeast"/>
        <w:rPr>
          <w:rFonts w:ascii="Simplified Arabic" w:hAnsi="Simplified Arabic" w:cs="Simplified Arabic"/>
          <w:b/>
          <w:bCs/>
          <w:sz w:val="26"/>
          <w:szCs w:val="26"/>
          <w:rtl/>
        </w:rPr>
      </w:pPr>
    </w:p>
    <w:p w:rsidR="006C0875" w:rsidRPr="000326ED" w:rsidRDefault="006C0875" w:rsidP="00AE71C2">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 دال إحصائياً عند مستوى (0.05)</w:t>
      </w:r>
    </w:p>
    <w:p w:rsidR="006C0875" w:rsidRPr="000326ED" w:rsidRDefault="006C0875" w:rsidP="00144A71">
      <w:pPr>
        <w:bidi/>
        <w:spacing w:line="240" w:lineRule="atLeast"/>
        <w:rPr>
          <w:rFonts w:ascii="Simplified Arabic" w:hAnsi="Simplified Arabic" w:cs="Simplified Arabic"/>
          <w:color w:val="000000" w:themeColor="text1"/>
          <w:sz w:val="26"/>
          <w:szCs w:val="26"/>
          <w:rtl/>
        </w:rPr>
      </w:pPr>
      <w:r w:rsidRPr="000326ED">
        <w:rPr>
          <w:rFonts w:ascii="Simplified Arabic" w:hAnsi="Simplified Arabic" w:cs="Simplified Arabic" w:hint="cs"/>
          <w:sz w:val="26"/>
          <w:szCs w:val="26"/>
          <w:rtl/>
        </w:rPr>
        <w:t>تبين</w:t>
      </w:r>
      <w:r w:rsidRPr="000326ED">
        <w:rPr>
          <w:rFonts w:ascii="Simplified Arabic" w:hAnsi="Simplified Arabic" w:cs="Simplified Arabic"/>
          <w:sz w:val="26"/>
          <w:szCs w:val="26"/>
          <w:rtl/>
        </w:rPr>
        <w:t xml:space="preserve"> من خلال جدول</w:t>
      </w:r>
      <w:r w:rsidRPr="000326ED">
        <w:rPr>
          <w:rFonts w:ascii="Simplified Arabic" w:hAnsi="Simplified Arabic" w:cs="Simplified Arabic" w:hint="cs"/>
          <w:sz w:val="26"/>
          <w:szCs w:val="26"/>
          <w:rtl/>
        </w:rPr>
        <w:t xml:space="preserve"> رقم</w:t>
      </w:r>
      <w:r w:rsidRPr="000326ED">
        <w:rPr>
          <w:rFonts w:ascii="Simplified Arabic" w:hAnsi="Simplified Arabic" w:cs="Simplified Arabic"/>
          <w:sz w:val="26"/>
          <w:szCs w:val="26"/>
        </w:rPr>
        <w:t>(5)</w:t>
      </w:r>
      <w:r w:rsidRPr="000326ED">
        <w:rPr>
          <w:rFonts w:ascii="Simplified Arabic" w:hAnsi="Simplified Arabic" w:cs="Simplified Arabic" w:hint="cs"/>
          <w:sz w:val="26"/>
          <w:szCs w:val="26"/>
          <w:rtl/>
        </w:rPr>
        <w:t xml:space="preserve"> أن قيمة "</w:t>
      </w:r>
      <w:r w:rsidRPr="000326ED">
        <w:rPr>
          <w:rFonts w:ascii="Simplified Arabic" w:hAnsi="Simplified Arabic" w:cs="Simplified Arabic"/>
          <w:sz w:val="26"/>
          <w:szCs w:val="26"/>
        </w:rPr>
        <w:t>t</w:t>
      </w:r>
      <w:r w:rsidRPr="000326ED">
        <w:rPr>
          <w:rFonts w:ascii="Simplified Arabic" w:hAnsi="Simplified Arabic" w:cs="Simplified Arabic" w:hint="cs"/>
          <w:sz w:val="26"/>
          <w:szCs w:val="26"/>
          <w:rtl/>
        </w:rPr>
        <w:t>" للإنتماء التنظيمي(1.82) ومستوى الدلالة (0.069)، وهي قيمة</w:t>
      </w:r>
      <w:r w:rsidRPr="000326ED">
        <w:rPr>
          <w:rFonts w:ascii="Simplified Arabic" w:hAnsi="Simplified Arabic" w:cs="Simplified Arabic"/>
          <w:sz w:val="26"/>
          <w:szCs w:val="26"/>
          <w:rtl/>
        </w:rPr>
        <w:t xml:space="preserve"> أعلى من القيمة المفروضة</w:t>
      </w:r>
      <w:r w:rsidRPr="000326ED">
        <w:rPr>
          <w:rFonts w:ascii="Simplified Arabic" w:hAnsi="Simplified Arabic" w:cs="Simplified Arabic" w:hint="cs"/>
          <w:sz w:val="26"/>
          <w:szCs w:val="26"/>
          <w:rtl/>
        </w:rPr>
        <w:t>، أي أنه</w:t>
      </w:r>
      <w:r w:rsidRPr="000326ED">
        <w:rPr>
          <w:rFonts w:ascii="Simplified Arabic" w:hAnsi="Simplified Arabic" w:cs="Simplified Arabic"/>
          <w:sz w:val="26"/>
          <w:szCs w:val="26"/>
          <w:rtl/>
        </w:rPr>
        <w:t xml:space="preserve"> لا توجد فروق ذات دلالة إحصائية عند مستوى الدلالة</w:t>
      </w:r>
      <w:r w:rsidR="00144A71" w:rsidRPr="000326ED">
        <w:rPr>
          <w:rFonts w:ascii="Simplified Arabic" w:hAnsi="Simplified Arabic" w:cs="Simplified Arabic"/>
          <w:sz w:val="26"/>
          <w:szCs w:val="26"/>
          <w:lang w:bidi="ar-JO"/>
        </w:rPr>
        <w:t>(</w:t>
      </w:r>
      <w:r w:rsidR="00144A71" w:rsidRPr="000326ED">
        <w:rPr>
          <w:rFonts w:cs="Simplified Arabic"/>
          <w:sz w:val="26"/>
          <w:szCs w:val="26"/>
          <w:lang w:bidi="ar-JO"/>
        </w:rPr>
        <w:t>α</w:t>
      </w:r>
      <w:r w:rsidR="00144A71">
        <w:rPr>
          <w:rFonts w:cs="Simplified Arabic"/>
          <w:sz w:val="26"/>
          <w:szCs w:val="26"/>
          <w:lang w:bidi="ar-JO"/>
        </w:rPr>
        <w:t xml:space="preserve"> =</w:t>
      </w:r>
      <w:r w:rsidR="00144A71" w:rsidRPr="000326ED">
        <w:rPr>
          <w:rFonts w:ascii="Simplified Arabic" w:hAnsi="Simplified Arabic" w:cs="Simplified Arabic"/>
          <w:sz w:val="26"/>
          <w:szCs w:val="26"/>
          <w:lang w:bidi="ar-JO"/>
        </w:rPr>
        <w:t xml:space="preserve"> 0.05)</w:t>
      </w:r>
      <w:r w:rsidR="00144A71"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في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جنين تعزى لمتغير الجنس، وعليه ت</w:t>
      </w:r>
      <w:r w:rsidRPr="000326ED">
        <w:rPr>
          <w:rFonts w:ascii="Simplified Arabic" w:hAnsi="Simplified Arabic" w:cs="Simplified Arabic" w:hint="cs"/>
          <w:sz w:val="26"/>
          <w:szCs w:val="26"/>
          <w:rtl/>
        </w:rPr>
        <w:t xml:space="preserve">م </w:t>
      </w:r>
      <w:r w:rsidRPr="000326ED">
        <w:rPr>
          <w:rFonts w:ascii="Simplified Arabic" w:hAnsi="Simplified Arabic" w:cs="Simplified Arabic"/>
          <w:sz w:val="26"/>
          <w:szCs w:val="26"/>
          <w:rtl/>
        </w:rPr>
        <w:t>قب</w:t>
      </w:r>
      <w:r w:rsidRPr="000326ED">
        <w:rPr>
          <w:rFonts w:ascii="Simplified Arabic" w:hAnsi="Simplified Arabic" w:cs="Simplified Arabic" w:hint="cs"/>
          <w:sz w:val="26"/>
          <w:szCs w:val="26"/>
          <w:rtl/>
        </w:rPr>
        <w:t>و</w:t>
      </w:r>
      <w:r w:rsidRPr="000326ED">
        <w:rPr>
          <w:rFonts w:ascii="Simplified Arabic" w:hAnsi="Simplified Arabic" w:cs="Simplified Arabic"/>
          <w:sz w:val="26"/>
          <w:szCs w:val="26"/>
          <w:rtl/>
        </w:rPr>
        <w:t>ل الفرضية ال</w:t>
      </w:r>
      <w:r w:rsidRPr="000326ED">
        <w:rPr>
          <w:rFonts w:ascii="Simplified Arabic" w:hAnsi="Simplified Arabic" w:cs="Simplified Arabic" w:hint="cs"/>
          <w:sz w:val="26"/>
          <w:szCs w:val="26"/>
          <w:rtl/>
        </w:rPr>
        <w:t>أولى</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hint="cs"/>
          <w:color w:val="000000" w:themeColor="text1"/>
          <w:sz w:val="26"/>
          <w:szCs w:val="26"/>
          <w:rtl/>
        </w:rPr>
        <w:t xml:space="preserve">ويعزو الباحثون هذه النتيجة إلى أن هناك فهماً مشتركاً بين جميع المعلمين والمعلمات حول الإنتماء التنظيمي، وقد يعود ذلك إلى خضوع المعلمين والمعلمات لنفس العوامل الإدراكية التي تؤثر فيهم بإتجاه واحد، وبالتالي فإن الجنس كمتغير لا يؤثر في إدراكات المعلمين والمعلمات للإنتماء التنظيمي. </w:t>
      </w:r>
    </w:p>
    <w:p w:rsidR="006C0875" w:rsidRPr="000326ED" w:rsidRDefault="006C0875" w:rsidP="000326ED">
      <w:pPr>
        <w:bidi/>
        <w:spacing w:after="240" w:line="240" w:lineRule="atLeast"/>
        <w:rPr>
          <w:rFonts w:ascii="Simplified Arabic" w:hAnsi="Simplified Arabic" w:cs="Simplified Arabic"/>
          <w:color w:val="000000" w:themeColor="text1"/>
          <w:sz w:val="26"/>
          <w:szCs w:val="26"/>
          <w:rtl/>
        </w:rPr>
      </w:pPr>
      <w:r w:rsidRPr="000326ED">
        <w:rPr>
          <w:rFonts w:ascii="Simplified Arabic" w:hAnsi="Simplified Arabic" w:cs="Simplified Arabic" w:hint="cs"/>
          <w:color w:val="000000" w:themeColor="text1"/>
          <w:sz w:val="26"/>
          <w:szCs w:val="26"/>
          <w:rtl/>
        </w:rPr>
        <w:t>وتتفق هذه النتيجة مع نتائج دراسة هويشل(2016)، أبو سمرة وسلامة (2013)، جعارة(2010)، الصباح وعساف</w:t>
      </w:r>
      <w:r w:rsidR="00AE71C2">
        <w:rPr>
          <w:rFonts w:ascii="Simplified Arabic" w:hAnsi="Simplified Arabic" w:cs="Simplified Arabic" w:hint="cs"/>
          <w:color w:val="000000" w:themeColor="text1"/>
          <w:sz w:val="26"/>
          <w:szCs w:val="26"/>
          <w:rtl/>
        </w:rPr>
        <w:t xml:space="preserve"> </w:t>
      </w:r>
      <w:r w:rsidRPr="000326ED">
        <w:rPr>
          <w:rFonts w:ascii="Simplified Arabic" w:hAnsi="Simplified Arabic" w:cs="Simplified Arabic" w:hint="cs"/>
          <w:color w:val="000000" w:themeColor="text1"/>
          <w:sz w:val="26"/>
          <w:szCs w:val="26"/>
          <w:rtl/>
        </w:rPr>
        <w:t>(2008).</w:t>
      </w:r>
    </w:p>
    <w:p w:rsidR="006C0875" w:rsidRPr="000326ED" w:rsidRDefault="006C0875" w:rsidP="00E5372E">
      <w:pPr>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b/>
          <w:bCs/>
          <w:sz w:val="26"/>
          <w:szCs w:val="26"/>
          <w:rtl/>
        </w:rPr>
        <w:lastRenderedPageBreak/>
        <w:t xml:space="preserve">نتائج </w:t>
      </w:r>
      <w:r w:rsidRPr="000326ED">
        <w:rPr>
          <w:rFonts w:ascii="Simplified Arabic" w:hAnsi="Simplified Arabic" w:cs="Simplified Arabic"/>
          <w:b/>
          <w:bCs/>
          <w:sz w:val="26"/>
          <w:szCs w:val="26"/>
          <w:rtl/>
        </w:rPr>
        <w:t>الفرضية الثا</w:t>
      </w:r>
      <w:r w:rsidRPr="000326ED">
        <w:rPr>
          <w:rFonts w:ascii="Simplified Arabic" w:hAnsi="Simplified Arabic" w:cs="Simplified Arabic" w:hint="cs"/>
          <w:b/>
          <w:bCs/>
          <w:sz w:val="26"/>
          <w:szCs w:val="26"/>
          <w:rtl/>
        </w:rPr>
        <w:t>نية:</w:t>
      </w:r>
      <w:r w:rsidRPr="000326ED">
        <w:rPr>
          <w:rFonts w:ascii="Simplified Arabic" w:hAnsi="Simplified Arabic" w:cs="Simplified Arabic"/>
          <w:b/>
          <w:bCs/>
          <w:sz w:val="26"/>
          <w:szCs w:val="26"/>
          <w:rtl/>
        </w:rPr>
        <w:t xml:space="preserve"> </w:t>
      </w:r>
      <w:r w:rsidRPr="000326ED">
        <w:rPr>
          <w:rFonts w:ascii="Simplified Arabic" w:hAnsi="Simplified Arabic" w:cs="Simplified Arabic"/>
          <w:sz w:val="26"/>
          <w:szCs w:val="26"/>
          <w:rtl/>
        </w:rPr>
        <w:t xml:space="preserve">لا توجد فروق ذات دلالة إحصائية عند مستوى الدلالة </w:t>
      </w:r>
      <w:r w:rsidR="00E5372E" w:rsidRPr="000326ED">
        <w:rPr>
          <w:rFonts w:ascii="Simplified Arabic" w:hAnsi="Simplified Arabic" w:cs="Simplified Arabic"/>
          <w:sz w:val="26"/>
          <w:szCs w:val="26"/>
          <w:lang w:bidi="ar-JO"/>
        </w:rPr>
        <w:t>(</w:t>
      </w:r>
      <w:r w:rsidR="00E5372E" w:rsidRPr="000326ED">
        <w:rPr>
          <w:rFonts w:cs="Simplified Arabic"/>
          <w:sz w:val="26"/>
          <w:szCs w:val="26"/>
          <w:lang w:bidi="ar-JO"/>
        </w:rPr>
        <w:t>α</w:t>
      </w:r>
      <w:r w:rsidR="00E5372E">
        <w:rPr>
          <w:rFonts w:cs="Simplified Arabic"/>
          <w:sz w:val="26"/>
          <w:szCs w:val="26"/>
          <w:lang w:bidi="ar-JO"/>
        </w:rPr>
        <w:t xml:space="preserve"> =</w:t>
      </w:r>
      <w:r w:rsidR="00E5372E" w:rsidRPr="000326ED">
        <w:rPr>
          <w:rFonts w:ascii="Simplified Arabic" w:hAnsi="Simplified Arabic" w:cs="Simplified Arabic"/>
          <w:sz w:val="26"/>
          <w:szCs w:val="26"/>
          <w:lang w:bidi="ar-JO"/>
        </w:rPr>
        <w:t xml:space="preserve"> 0.05)</w:t>
      </w:r>
      <w:r w:rsidR="00E5372E"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في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الثقة التنظيمية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جنين تعزى لمتغير سنوات الخبرة</w:t>
      </w:r>
      <w:r w:rsidRPr="000326ED">
        <w:rPr>
          <w:rFonts w:ascii="Simplified Arabic" w:hAnsi="Simplified Arabic" w:cs="Simplified Arabic"/>
          <w:b/>
          <w:bCs/>
          <w:sz w:val="26"/>
          <w:szCs w:val="26"/>
          <w:rtl/>
        </w:rPr>
        <w:t>.</w:t>
      </w:r>
    </w:p>
    <w:p w:rsidR="006C0875" w:rsidRPr="000326ED" w:rsidRDefault="006C0875" w:rsidP="007B5246">
      <w:pPr>
        <w:bidi/>
        <w:spacing w:line="240" w:lineRule="atLeast"/>
        <w:rPr>
          <w:rFonts w:ascii="Simplified Arabic" w:hAnsi="Simplified Arabic" w:cs="Simplified Arabic"/>
          <w:sz w:val="26"/>
          <w:szCs w:val="26"/>
          <w:rtl/>
        </w:rPr>
      </w:pPr>
      <w:r w:rsidRPr="000326ED">
        <w:rPr>
          <w:rFonts w:ascii="Simplified Arabic" w:hAnsi="Simplified Arabic" w:cs="Simplified Arabic" w:hint="cs"/>
          <w:sz w:val="26"/>
          <w:szCs w:val="26"/>
          <w:rtl/>
        </w:rPr>
        <w:t>تم فحص الفرضية الثانية باستخدام</w:t>
      </w:r>
      <w:r w:rsidRPr="000326ED">
        <w:rPr>
          <w:rFonts w:ascii="Simplified Arabic" w:hAnsi="Simplified Arabic" w:cs="Simplified Arabic"/>
          <w:sz w:val="26"/>
          <w:szCs w:val="26"/>
          <w:rtl/>
        </w:rPr>
        <w:t xml:space="preserve"> اختبار تحليل التباين الأحادي (</w:t>
      </w:r>
      <w:r w:rsidRPr="000326ED">
        <w:rPr>
          <w:rFonts w:ascii="Simplified Arabic" w:hAnsi="Simplified Arabic" w:cs="Simplified Arabic"/>
          <w:sz w:val="26"/>
          <w:szCs w:val="26"/>
        </w:rPr>
        <w:t>One Way A</w:t>
      </w:r>
      <w:r w:rsidR="007B5246">
        <w:rPr>
          <w:rFonts w:ascii="Simplified Arabic" w:hAnsi="Simplified Arabic" w:cs="Simplified Arabic"/>
          <w:sz w:val="26"/>
          <w:szCs w:val="26"/>
        </w:rPr>
        <w:t>NOVA</w:t>
      </w:r>
      <w:r w:rsidRPr="000326ED">
        <w:rPr>
          <w:rFonts w:ascii="Simplified Arabic" w:hAnsi="Simplified Arabic" w:cs="Simplified Arabic"/>
          <w:sz w:val="26"/>
          <w:szCs w:val="26"/>
          <w:rtl/>
        </w:rPr>
        <w:t>)</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لاستخراج قيم المتوسطات الحسابيّة والانحرافات المعيارية ودرجات الحرية وقيم</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w:t>
      </w:r>
      <w:r w:rsidRPr="000326ED">
        <w:rPr>
          <w:rFonts w:ascii="Simplified Arabic" w:hAnsi="Simplified Arabic" w:cs="Simplified Arabic"/>
          <w:sz w:val="26"/>
          <w:szCs w:val="26"/>
        </w:rPr>
        <w:t>F</w:t>
      </w:r>
      <w:r w:rsidRPr="000326ED">
        <w:rPr>
          <w:rFonts w:ascii="Simplified Arabic" w:hAnsi="Simplified Arabic" w:cs="Simplified Arabic"/>
          <w:sz w:val="26"/>
          <w:szCs w:val="26"/>
          <w:rtl/>
        </w:rPr>
        <w:t xml:space="preserve">) المحسوبة وقيم مستوى الدلالة الإحصائية لاستجابات أفراد عينة الدراسة </w:t>
      </w:r>
      <w:r w:rsidRPr="000326ED">
        <w:rPr>
          <w:rFonts w:ascii="Simplified Arabic" w:hAnsi="Simplified Arabic" w:cs="Simplified Arabic" w:hint="cs"/>
          <w:sz w:val="26"/>
          <w:szCs w:val="26"/>
          <w:rtl/>
        </w:rPr>
        <w:t>على</w:t>
      </w:r>
      <w:r w:rsidRPr="000326ED">
        <w:rPr>
          <w:rFonts w:ascii="Simplified Arabic" w:hAnsi="Simplified Arabic" w:cs="Simplified Arabic"/>
          <w:sz w:val="26"/>
          <w:szCs w:val="26"/>
          <w:rtl/>
        </w:rPr>
        <w:t xml:space="preserve"> الأداة الكلية للدراسة، والجدول التالي </w:t>
      </w:r>
      <w:r w:rsidRPr="000326ED">
        <w:rPr>
          <w:rFonts w:ascii="Simplified Arabic" w:hAnsi="Simplified Arabic" w:cs="Simplified Arabic" w:hint="cs"/>
          <w:sz w:val="26"/>
          <w:szCs w:val="26"/>
          <w:rtl/>
        </w:rPr>
        <w:t>ي</w:t>
      </w:r>
      <w:r w:rsidRPr="000326ED">
        <w:rPr>
          <w:rFonts w:ascii="Simplified Arabic" w:hAnsi="Simplified Arabic" w:cs="Simplified Arabic"/>
          <w:sz w:val="26"/>
          <w:szCs w:val="26"/>
          <w:rtl/>
        </w:rPr>
        <w:t>وضح نتائج هذا الاختبار.</w:t>
      </w:r>
    </w:p>
    <w:p w:rsidR="00072228" w:rsidRPr="004D005C" w:rsidRDefault="006C0875" w:rsidP="004D005C">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جدول</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رقم(</w:t>
      </w:r>
      <w:r w:rsidRPr="000326ED">
        <w:rPr>
          <w:rFonts w:ascii="Simplified Arabic" w:hAnsi="Simplified Arabic" w:cs="Simplified Arabic" w:hint="cs"/>
          <w:b/>
          <w:bCs/>
          <w:sz w:val="26"/>
          <w:szCs w:val="26"/>
          <w:rtl/>
        </w:rPr>
        <w:t>6</w:t>
      </w:r>
      <w:r w:rsidRPr="000326ED">
        <w:rPr>
          <w:rFonts w:ascii="Simplified Arabic" w:hAnsi="Simplified Arabic" w:cs="Simplified Arabic"/>
          <w:b/>
          <w:bCs/>
          <w:sz w:val="26"/>
          <w:szCs w:val="26"/>
          <w:rtl/>
        </w:rPr>
        <w:t>):</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نتائج اختبار تحليل التباين الأحادي</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w:t>
      </w:r>
      <w:r w:rsidRPr="000326ED">
        <w:rPr>
          <w:rFonts w:ascii="Simplified Arabic" w:hAnsi="Simplified Arabic" w:cs="Simplified Arabic"/>
          <w:b/>
          <w:bCs/>
          <w:sz w:val="26"/>
          <w:szCs w:val="26"/>
        </w:rPr>
        <w:t>One Way ANOVA</w:t>
      </w:r>
      <w:r w:rsidRPr="000326ED">
        <w:rPr>
          <w:rFonts w:ascii="Simplified Arabic" w:hAnsi="Simplified Arabic" w:cs="Simplified Arabic"/>
          <w:b/>
          <w:bCs/>
          <w:sz w:val="26"/>
          <w:szCs w:val="26"/>
          <w:rtl/>
        </w:rPr>
        <w:t>)</w:t>
      </w:r>
      <w:r w:rsidRPr="000326ED">
        <w:rPr>
          <w:rFonts w:ascii="Simplified Arabic" w:hAnsi="Simplified Arabic" w:cs="Simplified Arabic" w:hint="cs"/>
          <w:b/>
          <w:bCs/>
          <w:sz w:val="26"/>
          <w:szCs w:val="26"/>
          <w:rtl/>
          <w:lang w:bidi="ar-JO"/>
        </w:rPr>
        <w:t xml:space="preserve"> </w:t>
      </w:r>
      <w:r w:rsidRPr="000326ED">
        <w:rPr>
          <w:rFonts w:ascii="Simplified Arabic" w:hAnsi="Simplified Arabic" w:cs="Simplified Arabic"/>
          <w:b/>
          <w:bCs/>
          <w:sz w:val="26"/>
          <w:szCs w:val="26"/>
          <w:rtl/>
        </w:rPr>
        <w:t>حسب متغير</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tl/>
        </w:rPr>
        <w:t>سنوات الخبرة</w:t>
      </w:r>
      <w:r w:rsidRPr="000326ED">
        <w:rPr>
          <w:rFonts w:ascii="Simplified Arabic" w:hAnsi="Simplified Arabic" w:cs="Simplified Arabic" w:hint="cs"/>
          <w:b/>
          <w:bCs/>
          <w:sz w:val="26"/>
          <w:szCs w:val="26"/>
          <w:rtl/>
          <w:lang w:bidi="ar-JO"/>
        </w:rPr>
        <w:t>.</w:t>
      </w:r>
    </w:p>
    <w:tbl>
      <w:tblPr>
        <w:bidiVisual/>
        <w:tblW w:w="91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17"/>
        <w:gridCol w:w="1020"/>
        <w:gridCol w:w="850"/>
        <w:gridCol w:w="964"/>
        <w:gridCol w:w="850"/>
        <w:gridCol w:w="3005"/>
      </w:tblGrid>
      <w:tr w:rsidR="00320DBD" w:rsidRPr="000326ED" w:rsidTr="00320DBD">
        <w:trPr>
          <w:trHeight w:hRule="exact" w:val="1077"/>
        </w:trPr>
        <w:tc>
          <w:tcPr>
            <w:tcW w:w="1077" w:type="dxa"/>
            <w:shd w:val="clear" w:color="auto" w:fill="C6D9F1" w:themeFill="text2" w:themeFillTint="33"/>
          </w:tcPr>
          <w:p w:rsidR="00421AFA" w:rsidRPr="000326ED" w:rsidRDefault="00421AFA" w:rsidP="00010148">
            <w:pPr>
              <w:tabs>
                <w:tab w:val="left" w:pos="7844"/>
              </w:tabs>
              <w:spacing w:line="240" w:lineRule="atLeast"/>
              <w:jc w:val="center"/>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المجال</w:t>
            </w:r>
          </w:p>
        </w:tc>
        <w:tc>
          <w:tcPr>
            <w:tcW w:w="1417" w:type="dxa"/>
            <w:shd w:val="clear" w:color="auto" w:fill="C6D9F1" w:themeFill="text2" w:themeFillTint="33"/>
          </w:tcPr>
          <w:p w:rsidR="00421AFA" w:rsidRPr="000326ED" w:rsidRDefault="00421AFA" w:rsidP="00010148">
            <w:pPr>
              <w:tabs>
                <w:tab w:val="left" w:pos="7844"/>
              </w:tabs>
              <w:spacing w:line="240" w:lineRule="atLeast"/>
              <w:jc w:val="center"/>
              <w:rPr>
                <w:rFonts w:ascii="Simplified Arabic" w:hAnsi="Simplified Arabic" w:cs="Simplified Arabic"/>
                <w:b/>
                <w:bCs/>
                <w:sz w:val="26"/>
                <w:szCs w:val="26"/>
                <w:lang w:bidi="ar-JO"/>
              </w:rPr>
            </w:pPr>
            <w:r w:rsidRPr="000326ED">
              <w:rPr>
                <w:rFonts w:ascii="Simplified Arabic" w:hAnsi="Simplified Arabic" w:cs="Simplified Arabic"/>
                <w:b/>
                <w:bCs/>
                <w:sz w:val="26"/>
                <w:szCs w:val="26"/>
                <w:rtl/>
              </w:rPr>
              <w:t>مصدر</w:t>
            </w:r>
          </w:p>
          <w:p w:rsidR="00421AFA" w:rsidRPr="000326ED" w:rsidRDefault="00421AFA" w:rsidP="00010148">
            <w:pPr>
              <w:tabs>
                <w:tab w:val="left" w:pos="7844"/>
              </w:tabs>
              <w:spacing w:line="240" w:lineRule="atLeast"/>
              <w:jc w:val="center"/>
              <w:rPr>
                <w:rFonts w:ascii="Simplified Arabic" w:hAnsi="Simplified Arabic" w:cs="Simplified Arabic"/>
                <w:b/>
                <w:bCs/>
                <w:sz w:val="26"/>
                <w:szCs w:val="26"/>
              </w:rPr>
            </w:pPr>
            <w:r w:rsidRPr="000326ED">
              <w:rPr>
                <w:rFonts w:ascii="Simplified Arabic" w:hAnsi="Simplified Arabic" w:cs="Simplified Arabic"/>
                <w:b/>
                <w:bCs/>
                <w:sz w:val="26"/>
                <w:szCs w:val="26"/>
                <w:rtl/>
              </w:rPr>
              <w:t>التباين</w:t>
            </w:r>
          </w:p>
        </w:tc>
        <w:tc>
          <w:tcPr>
            <w:tcW w:w="1020" w:type="dxa"/>
            <w:shd w:val="clear" w:color="auto" w:fill="C6D9F1" w:themeFill="text2" w:themeFillTint="33"/>
          </w:tcPr>
          <w:p w:rsidR="00421AFA" w:rsidRPr="000326ED" w:rsidRDefault="00421AFA" w:rsidP="00010148">
            <w:pPr>
              <w:tabs>
                <w:tab w:val="left" w:pos="7844"/>
              </w:tabs>
              <w:spacing w:line="240" w:lineRule="atLeast"/>
              <w:jc w:val="center"/>
              <w:rPr>
                <w:rFonts w:ascii="Simplified Arabic" w:hAnsi="Simplified Arabic" w:cs="Simplified Arabic"/>
                <w:b/>
                <w:bCs/>
                <w:sz w:val="26"/>
                <w:szCs w:val="26"/>
              </w:rPr>
            </w:pPr>
            <w:r w:rsidRPr="000326ED">
              <w:rPr>
                <w:rFonts w:ascii="Simplified Arabic" w:hAnsi="Simplified Arabic" w:cs="Simplified Arabic"/>
                <w:b/>
                <w:bCs/>
                <w:sz w:val="26"/>
                <w:szCs w:val="26"/>
                <w:rtl/>
              </w:rPr>
              <w:t>مجموع</w:t>
            </w:r>
          </w:p>
          <w:p w:rsidR="00421AFA" w:rsidRPr="000326ED" w:rsidRDefault="00421AFA" w:rsidP="00010148">
            <w:pPr>
              <w:tabs>
                <w:tab w:val="left" w:pos="7844"/>
              </w:tabs>
              <w:spacing w:line="240" w:lineRule="atLeast"/>
              <w:jc w:val="center"/>
              <w:rPr>
                <w:rFonts w:ascii="Simplified Arabic" w:hAnsi="Simplified Arabic" w:cs="Simplified Arabic"/>
                <w:b/>
                <w:bCs/>
                <w:sz w:val="26"/>
                <w:szCs w:val="26"/>
                <w:lang w:bidi="ar-JO"/>
              </w:rPr>
            </w:pPr>
            <w:r w:rsidRPr="000326ED">
              <w:rPr>
                <w:rFonts w:ascii="Simplified Arabic" w:hAnsi="Simplified Arabic" w:cs="Simplified Arabic"/>
                <w:b/>
                <w:bCs/>
                <w:sz w:val="26"/>
                <w:szCs w:val="26"/>
                <w:rtl/>
              </w:rPr>
              <w:t>المربعا</w:t>
            </w:r>
            <w:r w:rsidRPr="000326ED">
              <w:rPr>
                <w:rFonts w:ascii="Simplified Arabic" w:hAnsi="Simplified Arabic" w:cs="Simplified Arabic" w:hint="cs"/>
                <w:b/>
                <w:bCs/>
                <w:sz w:val="26"/>
                <w:szCs w:val="26"/>
                <w:rtl/>
                <w:lang w:bidi="ar-JO"/>
              </w:rPr>
              <w:t>ت</w:t>
            </w:r>
          </w:p>
        </w:tc>
        <w:tc>
          <w:tcPr>
            <w:tcW w:w="850" w:type="dxa"/>
            <w:shd w:val="clear" w:color="auto" w:fill="C6D9F1" w:themeFill="text2" w:themeFillTint="33"/>
          </w:tcPr>
          <w:p w:rsidR="00421AFA" w:rsidRPr="000326ED" w:rsidRDefault="00421AFA" w:rsidP="00010148">
            <w:pPr>
              <w:tabs>
                <w:tab w:val="left" w:pos="7844"/>
              </w:tabs>
              <w:spacing w:line="240" w:lineRule="atLeast"/>
              <w:jc w:val="center"/>
              <w:rPr>
                <w:rFonts w:ascii="Simplified Arabic" w:hAnsi="Simplified Arabic" w:cs="Simplified Arabic"/>
                <w:b/>
                <w:bCs/>
                <w:sz w:val="26"/>
                <w:szCs w:val="26"/>
                <w:rtl/>
              </w:rPr>
            </w:pPr>
            <w:r w:rsidRPr="000326ED">
              <w:rPr>
                <w:rFonts w:ascii="Simplified Arabic" w:hAnsi="Simplified Arabic" w:cs="Simplified Arabic"/>
                <w:b/>
                <w:bCs/>
                <w:sz w:val="26"/>
                <w:szCs w:val="26"/>
                <w:rtl/>
              </w:rPr>
              <w:t>درجات</w:t>
            </w:r>
          </w:p>
          <w:p w:rsidR="00421AFA" w:rsidRPr="000326ED" w:rsidRDefault="00421AFA" w:rsidP="00010148">
            <w:pPr>
              <w:tabs>
                <w:tab w:val="left" w:pos="7844"/>
              </w:tabs>
              <w:spacing w:line="240" w:lineRule="atLeast"/>
              <w:jc w:val="center"/>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الحرية</w:t>
            </w:r>
          </w:p>
        </w:tc>
        <w:tc>
          <w:tcPr>
            <w:tcW w:w="964" w:type="dxa"/>
            <w:shd w:val="clear" w:color="auto" w:fill="C6D9F1" w:themeFill="text2" w:themeFillTint="33"/>
          </w:tcPr>
          <w:p w:rsidR="00421AFA" w:rsidRPr="000326ED" w:rsidRDefault="00421AFA" w:rsidP="00010148">
            <w:pPr>
              <w:tabs>
                <w:tab w:val="left" w:pos="7844"/>
              </w:tabs>
              <w:spacing w:line="240" w:lineRule="atLeast"/>
              <w:jc w:val="center"/>
              <w:rPr>
                <w:rFonts w:ascii="Simplified Arabic" w:hAnsi="Simplified Arabic" w:cs="Simplified Arabic"/>
                <w:b/>
                <w:bCs/>
                <w:sz w:val="26"/>
                <w:szCs w:val="26"/>
                <w:lang w:bidi="ar-JO"/>
              </w:rPr>
            </w:pPr>
            <w:r w:rsidRPr="000326ED">
              <w:rPr>
                <w:rFonts w:ascii="Simplified Arabic" w:hAnsi="Simplified Arabic" w:cs="Simplified Arabic"/>
                <w:b/>
                <w:bCs/>
                <w:sz w:val="26"/>
                <w:szCs w:val="26"/>
                <w:rtl/>
              </w:rPr>
              <w:t>متوسط</w:t>
            </w:r>
          </w:p>
          <w:p w:rsidR="00421AFA" w:rsidRPr="000326ED" w:rsidRDefault="00421AFA" w:rsidP="00010148">
            <w:pPr>
              <w:tabs>
                <w:tab w:val="left" w:pos="7844"/>
              </w:tabs>
              <w:spacing w:line="240" w:lineRule="atLeast"/>
              <w:jc w:val="center"/>
              <w:rPr>
                <w:rFonts w:ascii="Simplified Arabic" w:hAnsi="Simplified Arabic" w:cs="Simplified Arabic"/>
                <w:b/>
                <w:bCs/>
                <w:sz w:val="26"/>
                <w:szCs w:val="26"/>
                <w:lang w:bidi="ar-JO"/>
              </w:rPr>
            </w:pPr>
            <w:r w:rsidRPr="000326ED">
              <w:rPr>
                <w:rFonts w:ascii="Simplified Arabic" w:hAnsi="Simplified Arabic" w:cs="Simplified Arabic"/>
                <w:b/>
                <w:bCs/>
                <w:sz w:val="26"/>
                <w:szCs w:val="26"/>
                <w:rtl/>
              </w:rPr>
              <w:t>المربعات</w:t>
            </w:r>
          </w:p>
        </w:tc>
        <w:tc>
          <w:tcPr>
            <w:tcW w:w="850" w:type="dxa"/>
            <w:shd w:val="clear" w:color="auto" w:fill="C6D9F1" w:themeFill="text2" w:themeFillTint="33"/>
          </w:tcPr>
          <w:p w:rsidR="00421AFA" w:rsidRPr="000326ED" w:rsidRDefault="00010148" w:rsidP="005B49FD">
            <w:pPr>
              <w:tabs>
                <w:tab w:val="left" w:pos="7844"/>
              </w:tabs>
              <w:spacing w:line="240" w:lineRule="atLeast"/>
              <w:jc w:val="center"/>
              <w:rPr>
                <w:rFonts w:ascii="Simplified Arabic" w:hAnsi="Simplified Arabic" w:cs="Simplified Arabic"/>
                <w:b/>
                <w:bCs/>
                <w:sz w:val="26"/>
                <w:szCs w:val="26"/>
                <w:lang w:bidi="ar-JO"/>
              </w:rPr>
            </w:pPr>
            <w:r>
              <w:rPr>
                <w:rFonts w:ascii="Simplified Arabic" w:hAnsi="Simplified Arabic" w:cs="Simplified Arabic" w:hint="cs"/>
                <w:b/>
                <w:bCs/>
                <w:sz w:val="26"/>
                <w:szCs w:val="26"/>
                <w:rtl/>
                <w:lang w:bidi="ar-JO"/>
              </w:rPr>
              <w:t>قيمة</w:t>
            </w:r>
            <w:r w:rsidR="00421AFA" w:rsidRPr="000326ED">
              <w:rPr>
                <w:rFonts w:ascii="Simplified Arabic" w:hAnsi="Simplified Arabic" w:cs="Simplified Arabic" w:hint="cs"/>
                <w:b/>
                <w:bCs/>
                <w:sz w:val="26"/>
                <w:szCs w:val="26"/>
                <w:rtl/>
                <w:lang w:bidi="ar-JO"/>
              </w:rPr>
              <w:t xml:space="preserve">     </w:t>
            </w:r>
            <w:r w:rsidR="00421AFA" w:rsidRPr="000326ED">
              <w:rPr>
                <w:rFonts w:ascii="Simplified Arabic" w:hAnsi="Simplified Arabic" w:cs="Simplified Arabic"/>
                <w:b/>
                <w:bCs/>
                <w:sz w:val="26"/>
                <w:szCs w:val="26"/>
                <w:lang w:bidi="ar-JO"/>
              </w:rPr>
              <w:t>F</w:t>
            </w:r>
          </w:p>
        </w:tc>
        <w:tc>
          <w:tcPr>
            <w:tcW w:w="3005" w:type="dxa"/>
            <w:shd w:val="clear" w:color="auto" w:fill="C6D9F1" w:themeFill="text2" w:themeFillTint="33"/>
            <w:vAlign w:val="bottom"/>
          </w:tcPr>
          <w:p w:rsidR="00421AFA" w:rsidRPr="000326ED" w:rsidRDefault="00421AFA" w:rsidP="000326ED">
            <w:pPr>
              <w:tabs>
                <w:tab w:val="left" w:pos="7844"/>
              </w:tabs>
              <w:spacing w:line="240" w:lineRule="atLeast"/>
              <w:jc w:val="center"/>
              <w:rPr>
                <w:rFonts w:ascii="Simplified Arabic" w:hAnsi="Simplified Arabic" w:cs="Simplified Arabic"/>
                <w:b/>
                <w:bCs/>
                <w:sz w:val="26"/>
                <w:szCs w:val="26"/>
                <w:rtl/>
              </w:rPr>
            </w:pPr>
            <w:r w:rsidRPr="000326ED">
              <w:rPr>
                <w:rFonts w:ascii="Simplified Arabic" w:hAnsi="Simplified Arabic" w:cs="Simplified Arabic"/>
                <w:b/>
                <w:bCs/>
                <w:sz w:val="26"/>
                <w:szCs w:val="26"/>
                <w:rtl/>
              </w:rPr>
              <w:t>مستوى</w:t>
            </w:r>
          </w:p>
          <w:p w:rsidR="00421AFA" w:rsidRPr="000326ED" w:rsidRDefault="00421AFA" w:rsidP="000326ED">
            <w:pPr>
              <w:tabs>
                <w:tab w:val="left" w:pos="7844"/>
              </w:tabs>
              <w:spacing w:line="240" w:lineRule="atLeast"/>
              <w:jc w:val="center"/>
              <w:rPr>
                <w:rFonts w:ascii="Simplified Arabic" w:hAnsi="Simplified Arabic" w:cs="Simplified Arabic"/>
                <w:b/>
                <w:bCs/>
                <w:sz w:val="26"/>
                <w:szCs w:val="26"/>
              </w:rPr>
            </w:pPr>
            <w:r w:rsidRPr="000326ED">
              <w:rPr>
                <w:rFonts w:ascii="Simplified Arabic" w:hAnsi="Simplified Arabic" w:cs="Simplified Arabic"/>
                <w:b/>
                <w:bCs/>
                <w:sz w:val="26"/>
                <w:szCs w:val="26"/>
                <w:rtl/>
              </w:rPr>
              <w:t>الدلالة</w:t>
            </w:r>
          </w:p>
        </w:tc>
      </w:tr>
      <w:tr w:rsidR="00320DBD" w:rsidRPr="000326ED" w:rsidTr="00320DBD">
        <w:trPr>
          <w:trHeight w:hRule="exact" w:val="850"/>
        </w:trPr>
        <w:tc>
          <w:tcPr>
            <w:tcW w:w="1077" w:type="dxa"/>
            <w:vMerge w:val="restart"/>
            <w:shd w:val="clear" w:color="auto" w:fill="C6D9F1" w:themeFill="text2" w:themeFillTint="33"/>
            <w:vAlign w:val="center"/>
          </w:tcPr>
          <w:p w:rsidR="00421AFA" w:rsidRPr="000326ED" w:rsidRDefault="00421AFA" w:rsidP="000326ED">
            <w:pPr>
              <w:autoSpaceDE w:val="0"/>
              <w:autoSpaceDN w:val="0"/>
              <w:adjustRightInd w:val="0"/>
              <w:spacing w:line="240" w:lineRule="atLeast"/>
              <w:ind w:left="62" w:right="62"/>
              <w:jc w:val="center"/>
              <w:rPr>
                <w:rFonts w:ascii="Simplified Arabic" w:hAnsi="Simplified Arabic" w:cs="Simplified Arabic"/>
                <w:sz w:val="26"/>
                <w:szCs w:val="26"/>
              </w:rPr>
            </w:pPr>
            <w:r w:rsidRPr="000326ED">
              <w:rPr>
                <w:rFonts w:ascii="Simplified Arabic" w:hAnsi="Simplified Arabic" w:cs="Simplified Arabic" w:hint="cs"/>
                <w:sz w:val="26"/>
                <w:szCs w:val="26"/>
                <w:rtl/>
              </w:rPr>
              <w:t>الإنتماء</w:t>
            </w:r>
          </w:p>
          <w:p w:rsidR="00421AFA" w:rsidRPr="000326ED" w:rsidRDefault="00421AFA" w:rsidP="000326ED">
            <w:pPr>
              <w:autoSpaceDE w:val="0"/>
              <w:autoSpaceDN w:val="0"/>
              <w:adjustRightInd w:val="0"/>
              <w:spacing w:line="240" w:lineRule="atLeast"/>
              <w:ind w:left="62" w:right="62"/>
              <w:jc w:val="center"/>
              <w:rPr>
                <w:rFonts w:ascii="Simplified Arabic" w:hAnsi="Simplified Arabic" w:cs="Simplified Arabic"/>
                <w:sz w:val="26"/>
                <w:szCs w:val="26"/>
                <w:lang w:bidi="ar-JO"/>
              </w:rPr>
            </w:pPr>
            <w:r w:rsidRPr="000326ED">
              <w:rPr>
                <w:rFonts w:ascii="Simplified Arabic" w:hAnsi="Simplified Arabic" w:cs="Simplified Arabic" w:hint="cs"/>
                <w:sz w:val="26"/>
                <w:szCs w:val="26"/>
                <w:rtl/>
              </w:rPr>
              <w:t>التنظيمي</w:t>
            </w:r>
          </w:p>
        </w:tc>
        <w:tc>
          <w:tcPr>
            <w:tcW w:w="1417" w:type="dxa"/>
            <w:shd w:val="clear" w:color="auto" w:fill="C6D9F1" w:themeFill="text2" w:themeFillTint="33"/>
            <w:vAlign w:val="center"/>
          </w:tcPr>
          <w:p w:rsidR="00421AFA" w:rsidRPr="000326ED" w:rsidRDefault="00421AFA" w:rsidP="000326ED">
            <w:pPr>
              <w:tabs>
                <w:tab w:val="left" w:pos="7844"/>
              </w:tabs>
              <w:spacing w:line="240" w:lineRule="atLeast"/>
              <w:jc w:val="center"/>
              <w:rPr>
                <w:rFonts w:ascii="Simplified Arabic" w:hAnsi="Simplified Arabic" w:cs="Simplified Arabic"/>
                <w:sz w:val="26"/>
                <w:szCs w:val="26"/>
                <w:lang w:bidi="ar-JO"/>
              </w:rPr>
            </w:pPr>
            <w:r w:rsidRPr="000326ED">
              <w:rPr>
                <w:rFonts w:ascii="Simplified Arabic" w:hAnsi="Simplified Arabic" w:cs="Simplified Arabic"/>
                <w:sz w:val="26"/>
                <w:szCs w:val="26"/>
                <w:rtl/>
              </w:rPr>
              <w:t>بين المجموعات</w:t>
            </w:r>
          </w:p>
        </w:tc>
        <w:tc>
          <w:tcPr>
            <w:tcW w:w="1020" w:type="dxa"/>
            <w:vAlign w:val="center"/>
          </w:tcPr>
          <w:p w:rsidR="00421AFA" w:rsidRPr="000326ED" w:rsidRDefault="00421AFA" w:rsidP="000326ED">
            <w:pPr>
              <w:bidi/>
              <w:spacing w:line="240" w:lineRule="atLeast"/>
              <w:jc w:val="center"/>
              <w:rPr>
                <w:rFonts w:ascii="Simplified Arabic" w:hAnsi="Simplified Arabic" w:cs="Simplified Arabic"/>
                <w:sz w:val="26"/>
                <w:szCs w:val="26"/>
                <w:lang w:bidi="ar-JO"/>
              </w:rPr>
            </w:pPr>
            <w:r w:rsidRPr="000326ED">
              <w:rPr>
                <w:rFonts w:ascii="Simplified Arabic" w:hAnsi="Simplified Arabic" w:cs="Simplified Arabic" w:hint="cs"/>
                <w:sz w:val="26"/>
                <w:szCs w:val="26"/>
                <w:rtl/>
                <w:lang w:bidi="ar-JO"/>
              </w:rPr>
              <w:t>0.364</w:t>
            </w:r>
          </w:p>
        </w:tc>
        <w:tc>
          <w:tcPr>
            <w:tcW w:w="850" w:type="dxa"/>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2</w:t>
            </w:r>
          </w:p>
        </w:tc>
        <w:tc>
          <w:tcPr>
            <w:tcW w:w="964" w:type="dxa"/>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0.182</w:t>
            </w:r>
          </w:p>
        </w:tc>
        <w:tc>
          <w:tcPr>
            <w:tcW w:w="850" w:type="dxa"/>
            <w:vMerge w:val="restart"/>
            <w:vAlign w:val="center"/>
          </w:tcPr>
          <w:p w:rsidR="00421AFA" w:rsidRPr="000326ED" w:rsidRDefault="00421AFA" w:rsidP="000326ED">
            <w:pPr>
              <w:bidi/>
              <w:spacing w:line="240" w:lineRule="atLeast"/>
              <w:jc w:val="center"/>
              <w:rPr>
                <w:rFonts w:ascii="Simplified Arabic" w:hAnsi="Simplified Arabic" w:cs="Simplified Arabic"/>
                <w:sz w:val="26"/>
                <w:szCs w:val="26"/>
                <w:lang w:bidi="ar-JO"/>
              </w:rPr>
            </w:pPr>
            <w:r w:rsidRPr="000326ED">
              <w:rPr>
                <w:rFonts w:ascii="Simplified Arabic" w:hAnsi="Simplified Arabic" w:cs="Simplified Arabic" w:hint="cs"/>
                <w:sz w:val="26"/>
                <w:szCs w:val="26"/>
                <w:rtl/>
              </w:rPr>
              <w:t>0.612</w:t>
            </w:r>
          </w:p>
        </w:tc>
        <w:tc>
          <w:tcPr>
            <w:tcW w:w="3005" w:type="dxa"/>
            <w:vMerge w:val="restart"/>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0.543</w:t>
            </w:r>
          </w:p>
        </w:tc>
      </w:tr>
      <w:tr w:rsidR="00320DBD" w:rsidRPr="000326ED" w:rsidTr="00320DBD">
        <w:trPr>
          <w:trHeight w:hRule="exact" w:val="850"/>
        </w:trPr>
        <w:tc>
          <w:tcPr>
            <w:tcW w:w="1077" w:type="dxa"/>
            <w:vMerge/>
            <w:shd w:val="clear" w:color="auto" w:fill="B8CCE4" w:themeFill="accent1" w:themeFillTint="66"/>
            <w:vAlign w:val="center"/>
          </w:tcPr>
          <w:p w:rsidR="00421AFA" w:rsidRPr="000326ED" w:rsidRDefault="00421AFA" w:rsidP="000326ED">
            <w:pPr>
              <w:tabs>
                <w:tab w:val="left" w:pos="7844"/>
              </w:tabs>
              <w:spacing w:line="240" w:lineRule="atLeast"/>
              <w:jc w:val="right"/>
              <w:rPr>
                <w:rFonts w:ascii="Simplified Arabic" w:hAnsi="Simplified Arabic" w:cs="Simplified Arabic"/>
                <w:sz w:val="26"/>
                <w:szCs w:val="26"/>
                <w:rtl/>
              </w:rPr>
            </w:pPr>
          </w:p>
        </w:tc>
        <w:tc>
          <w:tcPr>
            <w:tcW w:w="1417" w:type="dxa"/>
            <w:shd w:val="clear" w:color="auto" w:fill="C6D9F1" w:themeFill="text2" w:themeFillTint="33"/>
            <w:vAlign w:val="center"/>
          </w:tcPr>
          <w:p w:rsidR="00421AFA" w:rsidRPr="000326ED" w:rsidRDefault="00421AFA" w:rsidP="000326ED">
            <w:pPr>
              <w:tabs>
                <w:tab w:val="left" w:pos="7844"/>
              </w:tabs>
              <w:spacing w:line="240" w:lineRule="atLeast"/>
              <w:jc w:val="center"/>
              <w:rPr>
                <w:rFonts w:ascii="Simplified Arabic" w:hAnsi="Simplified Arabic" w:cs="Simplified Arabic"/>
                <w:sz w:val="26"/>
                <w:szCs w:val="26"/>
              </w:rPr>
            </w:pPr>
            <w:r w:rsidRPr="000326ED">
              <w:rPr>
                <w:rFonts w:ascii="Simplified Arabic" w:hAnsi="Simplified Arabic" w:cs="Simplified Arabic"/>
                <w:sz w:val="26"/>
                <w:szCs w:val="26"/>
                <w:rtl/>
              </w:rPr>
              <w:t>داخل المجموعات</w:t>
            </w:r>
          </w:p>
        </w:tc>
        <w:tc>
          <w:tcPr>
            <w:tcW w:w="1020" w:type="dxa"/>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112.04</w:t>
            </w:r>
          </w:p>
        </w:tc>
        <w:tc>
          <w:tcPr>
            <w:tcW w:w="850" w:type="dxa"/>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377</w:t>
            </w:r>
          </w:p>
        </w:tc>
        <w:tc>
          <w:tcPr>
            <w:tcW w:w="964" w:type="dxa"/>
            <w:vAlign w:val="center"/>
          </w:tcPr>
          <w:p w:rsidR="00421AFA" w:rsidRPr="000326ED" w:rsidRDefault="00421AFA" w:rsidP="000326ED">
            <w:pPr>
              <w:bidi/>
              <w:spacing w:line="240" w:lineRule="atLeast"/>
              <w:jc w:val="center"/>
              <w:rPr>
                <w:rFonts w:ascii="Simplified Arabic" w:hAnsi="Simplified Arabic" w:cs="Simplified Arabic"/>
                <w:sz w:val="26"/>
                <w:szCs w:val="26"/>
              </w:rPr>
            </w:pPr>
            <w:r w:rsidRPr="000326ED">
              <w:rPr>
                <w:rFonts w:ascii="Simplified Arabic" w:hAnsi="Simplified Arabic" w:cs="Simplified Arabic" w:hint="cs"/>
                <w:sz w:val="26"/>
                <w:szCs w:val="26"/>
                <w:rtl/>
              </w:rPr>
              <w:t>0.297</w:t>
            </w:r>
          </w:p>
        </w:tc>
        <w:tc>
          <w:tcPr>
            <w:tcW w:w="850" w:type="dxa"/>
            <w:vMerge/>
            <w:vAlign w:val="center"/>
          </w:tcPr>
          <w:p w:rsidR="00421AFA" w:rsidRPr="000326ED" w:rsidRDefault="00421AFA" w:rsidP="000326ED">
            <w:pPr>
              <w:tabs>
                <w:tab w:val="left" w:pos="7844"/>
              </w:tabs>
              <w:spacing w:line="240" w:lineRule="atLeast"/>
              <w:jc w:val="right"/>
              <w:rPr>
                <w:rFonts w:ascii="Simplified Arabic" w:hAnsi="Simplified Arabic" w:cs="Simplified Arabic"/>
                <w:sz w:val="26"/>
                <w:szCs w:val="26"/>
                <w:rtl/>
              </w:rPr>
            </w:pPr>
          </w:p>
        </w:tc>
        <w:tc>
          <w:tcPr>
            <w:tcW w:w="3005" w:type="dxa"/>
            <w:vMerge/>
            <w:vAlign w:val="center"/>
          </w:tcPr>
          <w:p w:rsidR="00421AFA" w:rsidRPr="000326ED" w:rsidRDefault="00421AFA" w:rsidP="000326ED">
            <w:pPr>
              <w:tabs>
                <w:tab w:val="left" w:pos="7844"/>
              </w:tabs>
              <w:spacing w:line="240" w:lineRule="atLeast"/>
              <w:jc w:val="right"/>
              <w:rPr>
                <w:rFonts w:ascii="Simplified Arabic" w:hAnsi="Simplified Arabic" w:cs="Simplified Arabic"/>
                <w:sz w:val="26"/>
                <w:szCs w:val="26"/>
                <w:rtl/>
              </w:rPr>
            </w:pPr>
          </w:p>
        </w:tc>
      </w:tr>
    </w:tbl>
    <w:p w:rsidR="00421AFA" w:rsidRPr="004D005C" w:rsidRDefault="00421AFA" w:rsidP="004D005C">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 دال إحصائياً عند مستوى (0.05)</w:t>
      </w:r>
    </w:p>
    <w:p w:rsidR="00421AFA" w:rsidRPr="000326ED" w:rsidRDefault="00077F0D" w:rsidP="00E5372E">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421AFA" w:rsidRPr="000326ED">
        <w:rPr>
          <w:rFonts w:ascii="Simplified Arabic" w:hAnsi="Simplified Arabic" w:cs="Simplified Arabic"/>
          <w:sz w:val="26"/>
          <w:szCs w:val="26"/>
          <w:rtl/>
        </w:rPr>
        <w:t xml:space="preserve">يتضح من خلال جدول </w:t>
      </w:r>
      <w:r w:rsidR="00421AFA" w:rsidRPr="000326ED">
        <w:rPr>
          <w:rFonts w:ascii="Simplified Arabic" w:hAnsi="Simplified Arabic" w:cs="Simplified Arabic" w:hint="cs"/>
          <w:sz w:val="26"/>
          <w:szCs w:val="26"/>
          <w:rtl/>
        </w:rPr>
        <w:t>رقم(6) أن قيمة</w:t>
      </w:r>
      <w:r w:rsidR="00421AFA" w:rsidRPr="000326ED">
        <w:rPr>
          <w:rFonts w:ascii="Simplified Arabic" w:hAnsi="Simplified Arabic" w:cs="Simplified Arabic"/>
          <w:sz w:val="26"/>
          <w:szCs w:val="26"/>
          <w:rtl/>
        </w:rPr>
        <w:t xml:space="preserve"> مستوى الدلالة (0.543) وهي قيمة أعلى من القيمة المفروضة</w:t>
      </w:r>
      <w:r w:rsidR="00421AFA" w:rsidRPr="000326ED">
        <w:rPr>
          <w:rFonts w:ascii="Simplified Arabic" w:hAnsi="Simplified Arabic" w:cs="Simplified Arabic" w:hint="cs"/>
          <w:sz w:val="26"/>
          <w:szCs w:val="26"/>
          <w:rtl/>
        </w:rPr>
        <w:t>، أي</w:t>
      </w:r>
      <w:r w:rsidR="00421AFA" w:rsidRPr="000326ED">
        <w:rPr>
          <w:rFonts w:ascii="Simplified Arabic" w:hAnsi="Simplified Arabic" w:cs="Simplified Arabic"/>
          <w:sz w:val="26"/>
          <w:szCs w:val="26"/>
          <w:rtl/>
        </w:rPr>
        <w:t xml:space="preserve"> أنه لا توجد فروق ذات دلالة إحصائية عند مستوى الدلالة</w:t>
      </w:r>
      <w:r w:rsidR="00E5372E" w:rsidRPr="000326ED">
        <w:rPr>
          <w:rFonts w:ascii="Simplified Arabic" w:hAnsi="Simplified Arabic" w:cs="Simplified Arabic"/>
          <w:sz w:val="26"/>
          <w:szCs w:val="26"/>
          <w:lang w:bidi="ar-JO"/>
        </w:rPr>
        <w:t>(</w:t>
      </w:r>
      <w:r w:rsidR="00E5372E" w:rsidRPr="000326ED">
        <w:rPr>
          <w:rFonts w:cs="Simplified Arabic"/>
          <w:sz w:val="26"/>
          <w:szCs w:val="26"/>
          <w:lang w:bidi="ar-JO"/>
        </w:rPr>
        <w:t>α</w:t>
      </w:r>
      <w:r w:rsidR="00E5372E">
        <w:rPr>
          <w:rFonts w:cs="Simplified Arabic"/>
          <w:sz w:val="26"/>
          <w:szCs w:val="26"/>
          <w:lang w:bidi="ar-JO"/>
        </w:rPr>
        <w:t xml:space="preserve"> =</w:t>
      </w:r>
      <w:r w:rsidR="00E5372E" w:rsidRPr="000326ED">
        <w:rPr>
          <w:rFonts w:ascii="Simplified Arabic" w:hAnsi="Simplified Arabic" w:cs="Simplified Arabic"/>
          <w:sz w:val="26"/>
          <w:szCs w:val="26"/>
          <w:lang w:bidi="ar-JO"/>
        </w:rPr>
        <w:t xml:space="preserve"> 0.05)</w:t>
      </w:r>
      <w:r w:rsidR="00E5372E" w:rsidRPr="000326ED">
        <w:rPr>
          <w:rFonts w:ascii="Simplified Arabic" w:hAnsi="Simplified Arabic" w:cs="Simplified Arabic"/>
          <w:sz w:val="26"/>
          <w:szCs w:val="26"/>
          <w:rtl/>
          <w:lang w:bidi="ar-JO"/>
        </w:rPr>
        <w:t xml:space="preserve"> </w:t>
      </w:r>
      <w:r w:rsidR="00421AFA" w:rsidRPr="000326ED">
        <w:rPr>
          <w:rFonts w:ascii="Simplified Arabic" w:hAnsi="Simplified Arabic" w:cs="Simplified Arabic"/>
          <w:sz w:val="26"/>
          <w:szCs w:val="26"/>
          <w:rtl/>
        </w:rPr>
        <w:t>في متوسطات تقدير</w:t>
      </w:r>
      <w:r w:rsidR="00421AFA" w:rsidRPr="000326ED">
        <w:rPr>
          <w:rFonts w:ascii="Simplified Arabic" w:hAnsi="Simplified Arabic" w:cs="Simplified Arabic" w:hint="cs"/>
          <w:sz w:val="26"/>
          <w:szCs w:val="26"/>
          <w:rtl/>
        </w:rPr>
        <w:t>ات</w:t>
      </w:r>
      <w:r w:rsidR="00421AFA"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00421AFA" w:rsidRPr="000326ED">
        <w:rPr>
          <w:rFonts w:ascii="Simplified Arabic" w:hAnsi="Simplified Arabic" w:cs="Simplified Arabic" w:hint="cs"/>
          <w:sz w:val="26"/>
          <w:szCs w:val="26"/>
          <w:rtl/>
        </w:rPr>
        <w:t xml:space="preserve">تربية </w:t>
      </w:r>
      <w:r w:rsidR="00421AFA" w:rsidRPr="000326ED">
        <w:rPr>
          <w:rFonts w:ascii="Simplified Arabic" w:hAnsi="Simplified Arabic" w:cs="Simplified Arabic"/>
          <w:sz w:val="26"/>
          <w:szCs w:val="26"/>
          <w:rtl/>
        </w:rPr>
        <w:t xml:space="preserve">جنين تعزى لمتغير سنوات الخبرة على مجال الدراسة الكلي، وعليه </w:t>
      </w:r>
      <w:r w:rsidR="00421AFA" w:rsidRPr="000326ED">
        <w:rPr>
          <w:rFonts w:ascii="Simplified Arabic" w:hAnsi="Simplified Arabic" w:cs="Simplified Arabic" w:hint="cs"/>
          <w:sz w:val="26"/>
          <w:szCs w:val="26"/>
          <w:rtl/>
        </w:rPr>
        <w:t xml:space="preserve">تم </w:t>
      </w:r>
      <w:r w:rsidR="00421AFA" w:rsidRPr="000326ED">
        <w:rPr>
          <w:rFonts w:ascii="Simplified Arabic" w:hAnsi="Simplified Arabic" w:cs="Simplified Arabic"/>
          <w:sz w:val="26"/>
          <w:szCs w:val="26"/>
          <w:rtl/>
        </w:rPr>
        <w:t>قب</w:t>
      </w:r>
      <w:r w:rsidR="00421AFA" w:rsidRPr="000326ED">
        <w:rPr>
          <w:rFonts w:ascii="Simplified Arabic" w:hAnsi="Simplified Arabic" w:cs="Simplified Arabic" w:hint="cs"/>
          <w:sz w:val="26"/>
          <w:szCs w:val="26"/>
          <w:rtl/>
        </w:rPr>
        <w:t>و</w:t>
      </w:r>
      <w:r w:rsidR="00421AFA" w:rsidRPr="000326ED">
        <w:rPr>
          <w:rFonts w:ascii="Simplified Arabic" w:hAnsi="Simplified Arabic" w:cs="Simplified Arabic"/>
          <w:sz w:val="26"/>
          <w:szCs w:val="26"/>
          <w:rtl/>
        </w:rPr>
        <w:t>ل الفرضية ال</w:t>
      </w:r>
      <w:r w:rsidR="00421AFA" w:rsidRPr="000326ED">
        <w:rPr>
          <w:rFonts w:ascii="Simplified Arabic" w:hAnsi="Simplified Arabic" w:cs="Simplified Arabic" w:hint="cs"/>
          <w:sz w:val="26"/>
          <w:szCs w:val="26"/>
          <w:rtl/>
        </w:rPr>
        <w:t>ثانية</w:t>
      </w:r>
      <w:r w:rsidR="00421AFA" w:rsidRPr="000326ED">
        <w:rPr>
          <w:rFonts w:ascii="Simplified Arabic" w:hAnsi="Simplified Arabic" w:cs="Simplified Arabic"/>
          <w:sz w:val="26"/>
          <w:szCs w:val="26"/>
          <w:rtl/>
        </w:rPr>
        <w:t>.</w:t>
      </w:r>
      <w:r w:rsidR="00421AFA" w:rsidRPr="000326ED">
        <w:rPr>
          <w:rFonts w:ascii="Simplified Arabic" w:hAnsi="Simplified Arabic" w:cs="Simplified Arabic" w:hint="cs"/>
          <w:color w:val="FF0000"/>
          <w:sz w:val="26"/>
          <w:szCs w:val="26"/>
          <w:rtl/>
        </w:rPr>
        <w:t xml:space="preserve"> </w:t>
      </w:r>
      <w:r w:rsidR="00421AFA" w:rsidRPr="000326ED">
        <w:rPr>
          <w:rFonts w:ascii="Simplified Arabic" w:hAnsi="Simplified Arabic" w:cs="Simplified Arabic" w:hint="cs"/>
          <w:color w:val="000000" w:themeColor="text1"/>
          <w:sz w:val="26"/>
          <w:szCs w:val="26"/>
          <w:rtl/>
        </w:rPr>
        <w:t xml:space="preserve">ويفسر الباحثون هذه النتيجة لثبات </w:t>
      </w:r>
      <w:r w:rsidR="00421AFA" w:rsidRPr="000326ED">
        <w:rPr>
          <w:rFonts w:ascii="Simplified Arabic" w:hAnsi="Simplified Arabic" w:cs="Simplified Arabic"/>
          <w:color w:val="000000" w:themeColor="text1"/>
          <w:sz w:val="26"/>
          <w:szCs w:val="26"/>
          <w:rtl/>
        </w:rPr>
        <w:t>الشروط والمعايير العامة للتوظيف منذ سنوات طوال في وزارة التربية والتعليم؛ كما</w:t>
      </w:r>
      <w:r w:rsidR="00421AFA" w:rsidRPr="000326ED">
        <w:rPr>
          <w:rFonts w:ascii="Simplified Arabic" w:hAnsi="Simplified Arabic" w:cs="Simplified Arabic"/>
          <w:sz w:val="26"/>
          <w:szCs w:val="26"/>
          <w:rtl/>
        </w:rPr>
        <w:t xml:space="preserve"> أن اللوائح والأنظمة والقوانين التي يخضع لها معلمي المدارس الحكومية في مديرية جنين طوال سنوات خبرتهم لم تتغير إلا بشكل ظاهري بعيداً عن التغييرات الجذرية، مما أفرز تقديرات متقاربة لمفهوم ال</w:t>
      </w:r>
      <w:r w:rsidR="00421AFA" w:rsidRPr="000326ED">
        <w:rPr>
          <w:rFonts w:ascii="Simplified Arabic" w:hAnsi="Simplified Arabic" w:cs="Simplified Arabic" w:hint="cs"/>
          <w:sz w:val="26"/>
          <w:szCs w:val="26"/>
          <w:rtl/>
        </w:rPr>
        <w:t>إنتماء</w:t>
      </w:r>
      <w:r w:rsidR="00421AFA" w:rsidRPr="000326ED">
        <w:rPr>
          <w:rFonts w:ascii="Simplified Arabic" w:hAnsi="Simplified Arabic" w:cs="Simplified Arabic"/>
          <w:sz w:val="26"/>
          <w:szCs w:val="26"/>
          <w:rtl/>
        </w:rPr>
        <w:t xml:space="preserve"> التنظيم</w:t>
      </w:r>
      <w:r w:rsidR="00421AFA" w:rsidRPr="000326ED">
        <w:rPr>
          <w:rFonts w:ascii="Simplified Arabic" w:hAnsi="Simplified Arabic" w:cs="Simplified Arabic" w:hint="cs"/>
          <w:sz w:val="26"/>
          <w:szCs w:val="26"/>
          <w:rtl/>
        </w:rPr>
        <w:t>ي</w:t>
      </w:r>
      <w:r w:rsidR="00421AFA" w:rsidRPr="000326ED">
        <w:rPr>
          <w:rFonts w:ascii="Simplified Arabic" w:hAnsi="Simplified Arabic" w:cs="Simplified Arabic"/>
          <w:sz w:val="26"/>
          <w:szCs w:val="26"/>
          <w:rtl/>
        </w:rPr>
        <w:t xml:space="preserve"> من وجهة نظر المعلمين، وبالتالي فإن سنوات الخبرة إن قصرت أو طالت فلا تؤثر في إدراكهم وفهمهم وتصورهم لمفهوم ال</w:t>
      </w:r>
      <w:r w:rsidR="00421AFA" w:rsidRPr="000326ED">
        <w:rPr>
          <w:rFonts w:ascii="Simplified Arabic" w:hAnsi="Simplified Arabic" w:cs="Simplified Arabic" w:hint="cs"/>
          <w:sz w:val="26"/>
          <w:szCs w:val="26"/>
          <w:rtl/>
        </w:rPr>
        <w:t>إنتماء</w:t>
      </w:r>
      <w:r w:rsidR="00421AFA" w:rsidRPr="000326ED">
        <w:rPr>
          <w:rFonts w:ascii="Simplified Arabic" w:hAnsi="Simplified Arabic" w:cs="Simplified Arabic"/>
          <w:sz w:val="26"/>
          <w:szCs w:val="26"/>
          <w:rtl/>
        </w:rPr>
        <w:t xml:space="preserve"> التنظيمي السائد في مدارسهم؛ وقد يكون السبب أن هذه النتيجة حتمية للدورات التدريبية المكثفة المقدمة للمعلمين الجدد حال التحاقهم بالخدمة والمستمرة طيلة سنوات خدمتهم، وما يقدم فيها من مهارات وخبرات متماثلة رغم تغير الزمان والمكان، مما يقلل الفارق بينهم وبين المعلمين الأقدم في الخدمة من ناحية الوعي الوظيفي وتقديرهم لمستويات ال</w:t>
      </w:r>
      <w:r w:rsidR="00421AFA" w:rsidRPr="000326ED">
        <w:rPr>
          <w:rFonts w:ascii="Simplified Arabic" w:hAnsi="Simplified Arabic" w:cs="Simplified Arabic" w:hint="cs"/>
          <w:sz w:val="26"/>
          <w:szCs w:val="26"/>
          <w:rtl/>
        </w:rPr>
        <w:t>إنتماء التنظيمي</w:t>
      </w:r>
      <w:r w:rsidR="00421AFA" w:rsidRPr="000326ED">
        <w:rPr>
          <w:rFonts w:ascii="Simplified Arabic" w:hAnsi="Simplified Arabic" w:cs="Simplified Arabic"/>
          <w:sz w:val="26"/>
          <w:szCs w:val="26"/>
          <w:rtl/>
        </w:rPr>
        <w:t xml:space="preserve">. </w:t>
      </w:r>
    </w:p>
    <w:p w:rsidR="00421AFA" w:rsidRPr="000326ED" w:rsidRDefault="00077F0D" w:rsidP="004D005C">
      <w:pPr>
        <w:bidi/>
        <w:spacing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421AFA" w:rsidRPr="000326ED">
        <w:rPr>
          <w:rFonts w:ascii="Simplified Arabic" w:hAnsi="Simplified Arabic" w:cs="Simplified Arabic" w:hint="cs"/>
          <w:sz w:val="26"/>
          <w:szCs w:val="26"/>
          <w:rtl/>
        </w:rPr>
        <w:t>واتفقت هذه النتائج مع نتائج دراسة الصباح وعساف(2008)، جعارة (2010)، واختلفت مع نتائج دراسة العوضي والعوضي(2015).</w:t>
      </w:r>
    </w:p>
    <w:p w:rsidR="00421AFA" w:rsidRPr="000326ED" w:rsidRDefault="00B63CA1" w:rsidP="00E5372E">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hint="cs"/>
          <w:b/>
          <w:bCs/>
          <w:sz w:val="26"/>
          <w:szCs w:val="26"/>
          <w:rtl/>
        </w:rPr>
        <w:t xml:space="preserve">نتائج </w:t>
      </w:r>
      <w:r w:rsidRPr="000326ED">
        <w:rPr>
          <w:rFonts w:ascii="Simplified Arabic" w:hAnsi="Simplified Arabic" w:cs="Simplified Arabic"/>
          <w:b/>
          <w:bCs/>
          <w:sz w:val="26"/>
          <w:szCs w:val="26"/>
          <w:rtl/>
        </w:rPr>
        <w:t>الفرضية ال</w:t>
      </w:r>
      <w:r w:rsidRPr="000326ED">
        <w:rPr>
          <w:rFonts w:ascii="Simplified Arabic" w:hAnsi="Simplified Arabic" w:cs="Simplified Arabic" w:hint="cs"/>
          <w:b/>
          <w:bCs/>
          <w:sz w:val="26"/>
          <w:szCs w:val="26"/>
          <w:rtl/>
        </w:rPr>
        <w:t>ثالثة:</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 xml:space="preserve">لا توجد فروق ذات دلالة إحصائية عند مستوى الدلالة </w:t>
      </w:r>
      <w:r w:rsidR="00E5372E" w:rsidRPr="000326ED">
        <w:rPr>
          <w:rFonts w:ascii="Simplified Arabic" w:hAnsi="Simplified Arabic" w:cs="Simplified Arabic"/>
          <w:sz w:val="26"/>
          <w:szCs w:val="26"/>
          <w:lang w:bidi="ar-JO"/>
        </w:rPr>
        <w:t>(</w:t>
      </w:r>
      <w:r w:rsidR="00E5372E" w:rsidRPr="000326ED">
        <w:rPr>
          <w:rFonts w:cs="Simplified Arabic"/>
          <w:sz w:val="26"/>
          <w:szCs w:val="26"/>
          <w:lang w:bidi="ar-JO"/>
        </w:rPr>
        <w:t>α</w:t>
      </w:r>
      <w:r w:rsidR="00E5372E">
        <w:rPr>
          <w:rFonts w:cs="Simplified Arabic"/>
          <w:sz w:val="26"/>
          <w:szCs w:val="26"/>
          <w:lang w:bidi="ar-JO"/>
        </w:rPr>
        <w:t xml:space="preserve"> =</w:t>
      </w:r>
      <w:r w:rsidR="00E5372E" w:rsidRPr="000326ED">
        <w:rPr>
          <w:rFonts w:ascii="Simplified Arabic" w:hAnsi="Simplified Arabic" w:cs="Simplified Arabic"/>
          <w:sz w:val="26"/>
          <w:szCs w:val="26"/>
          <w:lang w:bidi="ar-JO"/>
        </w:rPr>
        <w:t xml:space="preserve"> 0.05)</w:t>
      </w:r>
      <w:r w:rsidR="00E5372E" w:rsidRPr="000326ED">
        <w:rPr>
          <w:rFonts w:ascii="Simplified Arabic" w:hAnsi="Simplified Arabic" w:cs="Simplified Arabic"/>
          <w:sz w:val="26"/>
          <w:szCs w:val="26"/>
          <w:rtl/>
          <w:lang w:bidi="ar-JO"/>
        </w:rPr>
        <w:t xml:space="preserve"> </w:t>
      </w:r>
      <w:r w:rsidRPr="000326ED">
        <w:rPr>
          <w:rFonts w:ascii="Simplified Arabic" w:hAnsi="Simplified Arabic" w:cs="Simplified Arabic"/>
          <w:sz w:val="26"/>
          <w:szCs w:val="26"/>
          <w:rtl/>
        </w:rPr>
        <w:t>في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جنين تعزى لمتغير المؤهل العلمي</w:t>
      </w:r>
      <w:r w:rsidRPr="000326ED">
        <w:rPr>
          <w:rFonts w:ascii="Simplified Arabic" w:hAnsi="Simplified Arabic" w:cs="Simplified Arabic"/>
          <w:b/>
          <w:bCs/>
          <w:sz w:val="26"/>
          <w:szCs w:val="26"/>
          <w:rtl/>
        </w:rPr>
        <w:t xml:space="preserve">. </w:t>
      </w:r>
    </w:p>
    <w:p w:rsidR="002F4AFB" w:rsidRPr="000326ED" w:rsidRDefault="002F4AF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rPr>
        <w:t xml:space="preserve">تم فحص الفرضية الثالثة باستخدام </w:t>
      </w:r>
      <w:r w:rsidRPr="000326ED">
        <w:rPr>
          <w:rFonts w:ascii="Simplified Arabic" w:hAnsi="Simplified Arabic" w:cs="Simplified Arabic"/>
          <w:sz w:val="26"/>
          <w:szCs w:val="26"/>
          <w:rtl/>
        </w:rPr>
        <w:t>اختبار</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Pr>
        <w:t>t-test</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 xml:space="preserve"> حسب متغير المؤهل العلمي، والتي يبينها جدول رقم(7).</w:t>
      </w:r>
    </w:p>
    <w:p w:rsidR="002F4AFB" w:rsidRPr="000326ED" w:rsidRDefault="002F4AFB" w:rsidP="00032D4A">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b/>
          <w:bCs/>
          <w:sz w:val="26"/>
          <w:szCs w:val="26"/>
          <w:rtl/>
        </w:rPr>
        <w:t>جدول رقم (</w:t>
      </w:r>
      <w:r w:rsidRPr="000326ED">
        <w:rPr>
          <w:rFonts w:ascii="Simplified Arabic" w:hAnsi="Simplified Arabic" w:cs="Simplified Arabic" w:hint="cs"/>
          <w:b/>
          <w:bCs/>
          <w:sz w:val="26"/>
          <w:szCs w:val="26"/>
          <w:rtl/>
        </w:rPr>
        <w:t>7</w:t>
      </w:r>
      <w:r w:rsidRPr="000326ED">
        <w:rPr>
          <w:rFonts w:ascii="Simplified Arabic" w:hAnsi="Simplified Arabic" w:cs="Simplified Arabic"/>
          <w:b/>
          <w:bCs/>
          <w:sz w:val="26"/>
          <w:szCs w:val="26"/>
          <w:rtl/>
        </w:rPr>
        <w:t>): نتائج اختبار (</w:t>
      </w:r>
      <w:r w:rsidRPr="000326ED">
        <w:rPr>
          <w:rFonts w:ascii="Simplified Arabic" w:hAnsi="Simplified Arabic" w:cs="Simplified Arabic"/>
          <w:b/>
          <w:bCs/>
          <w:sz w:val="26"/>
          <w:szCs w:val="26"/>
        </w:rPr>
        <w:t>t</w:t>
      </w:r>
      <w:r w:rsidRPr="000326ED">
        <w:rPr>
          <w:rFonts w:ascii="Simplified Arabic" w:hAnsi="Simplified Arabic" w:cs="Simplified Arabic"/>
          <w:b/>
          <w:bCs/>
          <w:sz w:val="26"/>
          <w:szCs w:val="26"/>
          <w:rtl/>
        </w:rPr>
        <w:t xml:space="preserve">) للعينات المستقلة للمقارنة بين </w:t>
      </w:r>
      <w:r w:rsidR="00032D4A">
        <w:rPr>
          <w:rFonts w:ascii="Simplified Arabic" w:hAnsi="Simplified Arabic" w:cs="Simplified Arabic" w:hint="cs"/>
          <w:b/>
          <w:bCs/>
          <w:sz w:val="26"/>
          <w:szCs w:val="26"/>
          <w:rtl/>
        </w:rPr>
        <w:t>المت</w:t>
      </w:r>
      <w:r w:rsidRPr="000326ED">
        <w:rPr>
          <w:rFonts w:ascii="Simplified Arabic" w:hAnsi="Simplified Arabic" w:cs="Simplified Arabic"/>
          <w:b/>
          <w:bCs/>
          <w:sz w:val="26"/>
          <w:szCs w:val="26"/>
          <w:rtl/>
        </w:rPr>
        <w:t>وسط</w:t>
      </w:r>
      <w:r w:rsidR="00032D4A">
        <w:rPr>
          <w:rFonts w:ascii="Simplified Arabic" w:hAnsi="Simplified Arabic" w:cs="Simplified Arabic" w:hint="cs"/>
          <w:b/>
          <w:bCs/>
          <w:sz w:val="26"/>
          <w:szCs w:val="26"/>
          <w:rtl/>
        </w:rPr>
        <w:t>ات</w:t>
      </w:r>
      <w:r w:rsidRPr="000326ED">
        <w:rPr>
          <w:rFonts w:ascii="Simplified Arabic" w:hAnsi="Simplified Arabic" w:cs="Simplified Arabic"/>
          <w:b/>
          <w:bCs/>
          <w:sz w:val="26"/>
          <w:szCs w:val="26"/>
          <w:rtl/>
        </w:rPr>
        <w:t xml:space="preserve"> </w:t>
      </w:r>
      <w:r w:rsidR="00032D4A">
        <w:rPr>
          <w:rFonts w:ascii="Simplified Arabic" w:hAnsi="Simplified Arabic" w:cs="Simplified Arabic" w:hint="cs"/>
          <w:b/>
          <w:bCs/>
          <w:sz w:val="26"/>
          <w:szCs w:val="26"/>
          <w:rtl/>
        </w:rPr>
        <w:t>ال</w:t>
      </w:r>
      <w:r w:rsidRPr="000326ED">
        <w:rPr>
          <w:rFonts w:ascii="Simplified Arabic" w:hAnsi="Simplified Arabic" w:cs="Simplified Arabic"/>
          <w:b/>
          <w:bCs/>
          <w:sz w:val="26"/>
          <w:szCs w:val="26"/>
          <w:rtl/>
        </w:rPr>
        <w:t>حساب</w:t>
      </w:r>
      <w:r w:rsidR="00032D4A">
        <w:rPr>
          <w:rFonts w:ascii="Simplified Arabic" w:hAnsi="Simplified Arabic" w:cs="Simplified Arabic" w:hint="cs"/>
          <w:b/>
          <w:bCs/>
          <w:sz w:val="26"/>
          <w:szCs w:val="26"/>
          <w:rtl/>
        </w:rPr>
        <w:t>ية</w:t>
      </w:r>
      <w:r w:rsidRPr="000326ED">
        <w:rPr>
          <w:rFonts w:ascii="Simplified Arabic" w:hAnsi="Simplified Arabic" w:cs="Simplified Arabic"/>
          <w:b/>
          <w:bCs/>
          <w:sz w:val="26"/>
          <w:szCs w:val="26"/>
          <w:rtl/>
        </w:rPr>
        <w:t xml:space="preserve"> لعينتين مستقلتين (</w:t>
      </w:r>
      <w:r w:rsidRPr="000326ED">
        <w:rPr>
          <w:rFonts w:ascii="Simplified Arabic" w:hAnsi="Simplified Arabic" w:cs="Simplified Arabic"/>
          <w:b/>
          <w:bCs/>
          <w:sz w:val="26"/>
          <w:szCs w:val="26"/>
        </w:rPr>
        <w:t>Independent Sample t-test</w:t>
      </w:r>
      <w:r w:rsidRPr="000326ED">
        <w:rPr>
          <w:rFonts w:ascii="Simplified Arabic" w:hAnsi="Simplified Arabic" w:cs="Simplified Arabic"/>
          <w:b/>
          <w:bCs/>
          <w:sz w:val="26"/>
          <w:szCs w:val="26"/>
          <w:rtl/>
        </w:rPr>
        <w:t>) تبعاً لمتغير المؤهل العلمي</w:t>
      </w:r>
      <w:r w:rsidRPr="000326ED">
        <w:rPr>
          <w:rFonts w:ascii="Simplified Arabic" w:hAnsi="Simplified Arabic" w:cs="Simplified Arabic" w:hint="cs"/>
          <w:b/>
          <w:bCs/>
          <w:sz w:val="26"/>
          <w:szCs w:val="26"/>
          <w:rtl/>
          <w:lang w:bidi="ar-JO"/>
        </w:rPr>
        <w:t>.</w:t>
      </w:r>
    </w:p>
    <w:tbl>
      <w:tblPr>
        <w:tblpPr w:leftFromText="180" w:rightFromText="180" w:vertAnchor="text" w:horzAnchor="margin" w:tblpXSpec="right" w:tblpY="91"/>
        <w:tblOverlap w:val="never"/>
        <w:bidiVisual/>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026"/>
        <w:gridCol w:w="695"/>
        <w:gridCol w:w="1035"/>
        <w:gridCol w:w="981"/>
        <w:gridCol w:w="1004"/>
        <w:gridCol w:w="1037"/>
        <w:gridCol w:w="1147"/>
      </w:tblGrid>
      <w:tr w:rsidR="00545D93" w:rsidRPr="000326ED" w:rsidTr="006564EF">
        <w:trPr>
          <w:trHeight w:val="20"/>
        </w:trPr>
        <w:tc>
          <w:tcPr>
            <w:tcW w:w="612"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rPr>
                <w:rFonts w:ascii="Simplified Arabic" w:hAnsi="Simplified Arabic" w:cs="Simplified Arabic"/>
                <w:b/>
                <w:bCs/>
                <w:sz w:val="26"/>
                <w:szCs w:val="26"/>
                <w:rtl/>
                <w:lang w:bidi="ar-JO"/>
              </w:rPr>
            </w:pPr>
            <w:r w:rsidRPr="00A3045D">
              <w:rPr>
                <w:rFonts w:ascii="Simplified Arabic" w:hAnsi="Simplified Arabic" w:cs="Simplified Arabic"/>
                <w:b/>
                <w:bCs/>
                <w:sz w:val="26"/>
                <w:szCs w:val="26"/>
                <w:rtl/>
              </w:rPr>
              <w:t>المجال</w:t>
            </w:r>
          </w:p>
        </w:tc>
        <w:tc>
          <w:tcPr>
            <w:tcW w:w="1122"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ind w:left="48"/>
              <w:rPr>
                <w:rFonts w:ascii="Simplified Arabic" w:hAnsi="Simplified Arabic" w:cs="Simplified Arabic"/>
                <w:b/>
                <w:bCs/>
                <w:sz w:val="26"/>
                <w:szCs w:val="26"/>
                <w:rtl/>
              </w:rPr>
            </w:pPr>
            <w:r w:rsidRPr="00A3045D">
              <w:rPr>
                <w:rFonts w:ascii="Simplified Arabic" w:hAnsi="Simplified Arabic" w:cs="Simplified Arabic"/>
                <w:b/>
                <w:bCs/>
                <w:sz w:val="26"/>
                <w:szCs w:val="26"/>
                <w:rtl/>
              </w:rPr>
              <w:t>المؤهل العلمي</w:t>
            </w:r>
          </w:p>
        </w:tc>
        <w:tc>
          <w:tcPr>
            <w:tcW w:w="385"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ind w:left="73"/>
              <w:rPr>
                <w:rFonts w:ascii="Simplified Arabic" w:hAnsi="Simplified Arabic" w:cs="Simplified Arabic"/>
                <w:b/>
                <w:bCs/>
                <w:sz w:val="26"/>
                <w:szCs w:val="26"/>
                <w:rtl/>
              </w:rPr>
            </w:pPr>
            <w:r w:rsidRPr="00A3045D">
              <w:rPr>
                <w:rFonts w:ascii="Simplified Arabic" w:hAnsi="Simplified Arabic" w:cs="Simplified Arabic"/>
                <w:b/>
                <w:bCs/>
                <w:sz w:val="26"/>
                <w:szCs w:val="26"/>
                <w:rtl/>
              </w:rPr>
              <w:t>العدد</w:t>
            </w:r>
          </w:p>
        </w:tc>
        <w:tc>
          <w:tcPr>
            <w:tcW w:w="573"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ind w:left="73"/>
              <w:rPr>
                <w:rFonts w:ascii="Simplified Arabic" w:hAnsi="Simplified Arabic" w:cs="Simplified Arabic"/>
                <w:b/>
                <w:bCs/>
                <w:sz w:val="26"/>
                <w:szCs w:val="26"/>
                <w:rtl/>
              </w:rPr>
            </w:pPr>
            <w:r w:rsidRPr="00A3045D">
              <w:rPr>
                <w:rFonts w:ascii="Simplified Arabic" w:hAnsi="Simplified Arabic" w:cs="Simplified Arabic"/>
                <w:b/>
                <w:bCs/>
                <w:sz w:val="26"/>
                <w:szCs w:val="26"/>
                <w:rtl/>
              </w:rPr>
              <w:t>المتوسط الحسابي</w:t>
            </w:r>
          </w:p>
        </w:tc>
        <w:tc>
          <w:tcPr>
            <w:tcW w:w="543"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rPr>
                <w:rFonts w:ascii="Simplified Arabic" w:hAnsi="Simplified Arabic" w:cs="Simplified Arabic"/>
                <w:b/>
                <w:bCs/>
                <w:sz w:val="26"/>
                <w:szCs w:val="26"/>
                <w:rtl/>
              </w:rPr>
            </w:pPr>
            <w:r w:rsidRPr="00A3045D">
              <w:rPr>
                <w:rFonts w:ascii="Simplified Arabic" w:hAnsi="Simplified Arabic" w:cs="Simplified Arabic"/>
                <w:b/>
                <w:bCs/>
                <w:sz w:val="26"/>
                <w:szCs w:val="26"/>
                <w:rtl/>
              </w:rPr>
              <w:t>الانحراف المعياري</w:t>
            </w:r>
          </w:p>
        </w:tc>
        <w:tc>
          <w:tcPr>
            <w:tcW w:w="556"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ind w:left="73"/>
              <w:rPr>
                <w:rFonts w:ascii="Simplified Arabic" w:hAnsi="Simplified Arabic" w:cs="Simplified Arabic"/>
                <w:b/>
                <w:bCs/>
                <w:sz w:val="26"/>
                <w:szCs w:val="26"/>
                <w:rtl/>
              </w:rPr>
            </w:pPr>
            <w:r w:rsidRPr="00A3045D">
              <w:rPr>
                <w:rFonts w:ascii="Simplified Arabic" w:hAnsi="Simplified Arabic" w:cs="Simplified Arabic"/>
                <w:b/>
                <w:bCs/>
                <w:sz w:val="26"/>
                <w:szCs w:val="26"/>
                <w:rtl/>
              </w:rPr>
              <w:t>درجات الحرية</w:t>
            </w:r>
          </w:p>
        </w:tc>
        <w:tc>
          <w:tcPr>
            <w:tcW w:w="574"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rPr>
                <w:rFonts w:ascii="Simplified Arabic" w:hAnsi="Simplified Arabic" w:cs="Simplified Arabic"/>
                <w:b/>
                <w:bCs/>
                <w:sz w:val="26"/>
                <w:szCs w:val="26"/>
                <w:rtl/>
              </w:rPr>
            </w:pPr>
            <w:r w:rsidRPr="00A3045D">
              <w:rPr>
                <w:rFonts w:ascii="Simplified Arabic" w:hAnsi="Simplified Arabic" w:cs="Simplified Arabic"/>
                <w:b/>
                <w:bCs/>
                <w:sz w:val="26"/>
                <w:szCs w:val="26"/>
                <w:rtl/>
              </w:rPr>
              <w:t>قيمة ت المحسوبة</w:t>
            </w:r>
          </w:p>
        </w:tc>
        <w:tc>
          <w:tcPr>
            <w:tcW w:w="636" w:type="pct"/>
            <w:tcBorders>
              <w:bottom w:val="single" w:sz="4" w:space="0" w:color="auto"/>
            </w:tcBorders>
            <w:shd w:val="clear" w:color="auto" w:fill="C6D9F1" w:themeFill="text2" w:themeFillTint="33"/>
            <w:vAlign w:val="center"/>
          </w:tcPr>
          <w:p w:rsidR="002F4AFB" w:rsidRPr="00A3045D" w:rsidRDefault="002F4AFB" w:rsidP="00320DBD">
            <w:pPr>
              <w:bidi/>
              <w:spacing w:line="240" w:lineRule="atLeast"/>
              <w:rPr>
                <w:rFonts w:ascii="Simplified Arabic" w:hAnsi="Simplified Arabic" w:cs="Simplified Arabic"/>
                <w:b/>
                <w:bCs/>
                <w:sz w:val="26"/>
                <w:szCs w:val="26"/>
                <w:rtl/>
              </w:rPr>
            </w:pPr>
            <w:r w:rsidRPr="00A3045D">
              <w:rPr>
                <w:rFonts w:ascii="Simplified Arabic" w:hAnsi="Simplified Arabic" w:cs="Simplified Arabic"/>
                <w:b/>
                <w:bCs/>
                <w:sz w:val="26"/>
                <w:szCs w:val="26"/>
                <w:rtl/>
              </w:rPr>
              <w:t>مستوى الدلالة</w:t>
            </w:r>
          </w:p>
        </w:tc>
      </w:tr>
      <w:tr w:rsidR="00545D93" w:rsidRPr="000326ED" w:rsidTr="006564EF">
        <w:trPr>
          <w:trHeight w:val="20"/>
        </w:trPr>
        <w:tc>
          <w:tcPr>
            <w:tcW w:w="612" w:type="pct"/>
            <w:vMerge w:val="restart"/>
            <w:shd w:val="clear" w:color="auto" w:fill="FFFFFF"/>
            <w:vAlign w:val="center"/>
          </w:tcPr>
          <w:p w:rsidR="002F4AFB" w:rsidRPr="00A3045D" w:rsidRDefault="002F4AFB" w:rsidP="000326ED">
            <w:pPr>
              <w:autoSpaceDE w:val="0"/>
              <w:autoSpaceDN w:val="0"/>
              <w:bidi/>
              <w:adjustRightInd w:val="0"/>
              <w:spacing w:line="240" w:lineRule="atLeast"/>
              <w:ind w:left="60" w:right="60"/>
              <w:rPr>
                <w:rFonts w:ascii="Simplified Arabic" w:hAnsi="Simplified Arabic" w:cs="Simplified Arabic"/>
                <w:b/>
                <w:bCs/>
                <w:sz w:val="26"/>
                <w:szCs w:val="26"/>
                <w:lang w:bidi="ar-JO"/>
              </w:rPr>
            </w:pPr>
            <w:r w:rsidRPr="00A3045D">
              <w:rPr>
                <w:rFonts w:ascii="Simplified Arabic" w:hAnsi="Simplified Arabic" w:cs="Simplified Arabic"/>
                <w:b/>
                <w:bCs/>
                <w:sz w:val="26"/>
                <w:szCs w:val="26"/>
                <w:rtl/>
              </w:rPr>
              <w:t xml:space="preserve">الانتماء </w:t>
            </w:r>
            <w:r w:rsidRPr="00A3045D">
              <w:rPr>
                <w:rFonts w:ascii="Simplified Arabic" w:hAnsi="Simplified Arabic" w:cs="Simplified Arabic"/>
                <w:b/>
                <w:bCs/>
                <w:sz w:val="26"/>
                <w:szCs w:val="26"/>
                <w:rtl/>
              </w:rPr>
              <w:lastRenderedPageBreak/>
              <w:t>التنظيمي</w:t>
            </w:r>
          </w:p>
        </w:tc>
        <w:tc>
          <w:tcPr>
            <w:tcW w:w="1122" w:type="pct"/>
            <w:shd w:val="clear" w:color="auto" w:fill="FFFFFF"/>
            <w:vAlign w:val="center"/>
          </w:tcPr>
          <w:p w:rsidR="002F4AFB" w:rsidRPr="000326ED" w:rsidRDefault="00545D93" w:rsidP="000326ED">
            <w:pPr>
              <w:autoSpaceDE w:val="0"/>
              <w:autoSpaceDN w:val="0"/>
              <w:bidi/>
              <w:adjustRightInd w:val="0"/>
              <w:spacing w:line="240" w:lineRule="atLeast"/>
              <w:ind w:left="60" w:right="60"/>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أقل </w:t>
            </w:r>
            <w:r w:rsidR="002F4AFB" w:rsidRPr="000326ED">
              <w:rPr>
                <w:rFonts w:ascii="Simplified Arabic" w:hAnsi="Simplified Arabic" w:cs="Simplified Arabic" w:hint="cs"/>
                <w:sz w:val="26"/>
                <w:szCs w:val="26"/>
                <w:rtl/>
              </w:rPr>
              <w:t xml:space="preserve">من </w:t>
            </w:r>
            <w:r w:rsidR="002F4AFB" w:rsidRPr="000326ED">
              <w:rPr>
                <w:rFonts w:ascii="Simplified Arabic" w:hAnsi="Simplified Arabic" w:cs="Simplified Arabic"/>
                <w:sz w:val="26"/>
                <w:szCs w:val="26"/>
                <w:rtl/>
              </w:rPr>
              <w:t>بكالوريوس</w:t>
            </w:r>
          </w:p>
        </w:tc>
        <w:tc>
          <w:tcPr>
            <w:tcW w:w="385"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302</w:t>
            </w:r>
          </w:p>
        </w:tc>
        <w:tc>
          <w:tcPr>
            <w:tcW w:w="573"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3.94</w:t>
            </w:r>
          </w:p>
        </w:tc>
        <w:tc>
          <w:tcPr>
            <w:tcW w:w="543"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0.55</w:t>
            </w:r>
          </w:p>
        </w:tc>
        <w:tc>
          <w:tcPr>
            <w:tcW w:w="556" w:type="pct"/>
            <w:vMerge w:val="restar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378</w:t>
            </w:r>
          </w:p>
        </w:tc>
        <w:tc>
          <w:tcPr>
            <w:tcW w:w="574" w:type="pct"/>
            <w:vMerge w:val="restar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0.357-</w:t>
            </w:r>
          </w:p>
        </w:tc>
        <w:tc>
          <w:tcPr>
            <w:tcW w:w="636" w:type="pct"/>
            <w:vMerge w:val="restar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0.721</w:t>
            </w:r>
          </w:p>
        </w:tc>
      </w:tr>
      <w:tr w:rsidR="00545D93" w:rsidRPr="000326ED" w:rsidTr="006564EF">
        <w:trPr>
          <w:trHeight w:val="20"/>
        </w:trPr>
        <w:tc>
          <w:tcPr>
            <w:tcW w:w="612" w:type="pct"/>
            <w:vMerge/>
            <w:shd w:val="clear" w:color="auto" w:fill="FFFFFF"/>
            <w:vAlign w:val="center"/>
          </w:tcPr>
          <w:p w:rsidR="002F4AFB" w:rsidRPr="000326ED" w:rsidRDefault="002F4AFB" w:rsidP="000326ED">
            <w:pPr>
              <w:bidi/>
              <w:spacing w:line="240" w:lineRule="atLeast"/>
              <w:rPr>
                <w:rFonts w:ascii="Simplified Arabic" w:hAnsi="Simplified Arabic" w:cs="Simplified Arabic"/>
                <w:b/>
                <w:bCs/>
                <w:sz w:val="26"/>
                <w:szCs w:val="26"/>
                <w:rtl/>
              </w:rPr>
            </w:pPr>
          </w:p>
        </w:tc>
        <w:tc>
          <w:tcPr>
            <w:tcW w:w="1122" w:type="pct"/>
            <w:shd w:val="clear" w:color="auto" w:fill="FFFFFF"/>
            <w:vAlign w:val="center"/>
          </w:tcPr>
          <w:p w:rsidR="002F4AFB" w:rsidRPr="000326ED" w:rsidRDefault="002F4AFB" w:rsidP="000326ED">
            <w:pPr>
              <w:autoSpaceDE w:val="0"/>
              <w:autoSpaceDN w:val="0"/>
              <w:bidi/>
              <w:adjustRightInd w:val="0"/>
              <w:spacing w:line="240" w:lineRule="atLeast"/>
              <w:ind w:left="60" w:right="60"/>
              <w:rPr>
                <w:rFonts w:ascii="Simplified Arabic" w:hAnsi="Simplified Arabic" w:cs="Simplified Arabic"/>
                <w:sz w:val="26"/>
                <w:szCs w:val="26"/>
              </w:rPr>
            </w:pPr>
            <w:r w:rsidRPr="000326ED">
              <w:rPr>
                <w:rFonts w:ascii="Simplified Arabic" w:hAnsi="Simplified Arabic" w:cs="Simplified Arabic"/>
                <w:sz w:val="26"/>
                <w:szCs w:val="26"/>
                <w:rtl/>
              </w:rPr>
              <w:t>أعلى من بكالوريوس</w:t>
            </w:r>
          </w:p>
        </w:tc>
        <w:tc>
          <w:tcPr>
            <w:tcW w:w="385"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78</w:t>
            </w:r>
          </w:p>
        </w:tc>
        <w:tc>
          <w:tcPr>
            <w:tcW w:w="573"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3.96</w:t>
            </w:r>
          </w:p>
        </w:tc>
        <w:tc>
          <w:tcPr>
            <w:tcW w:w="543" w:type="pct"/>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0.41</w:t>
            </w:r>
          </w:p>
        </w:tc>
        <w:tc>
          <w:tcPr>
            <w:tcW w:w="556" w:type="pct"/>
            <w:vMerge/>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tl/>
              </w:rPr>
            </w:pPr>
          </w:p>
        </w:tc>
        <w:tc>
          <w:tcPr>
            <w:tcW w:w="574" w:type="pct"/>
            <w:vMerge/>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tl/>
              </w:rPr>
            </w:pPr>
          </w:p>
        </w:tc>
        <w:tc>
          <w:tcPr>
            <w:tcW w:w="636" w:type="pct"/>
            <w:vMerge/>
            <w:shd w:val="clear" w:color="auto" w:fill="FFFFFF"/>
            <w:vAlign w:val="center"/>
          </w:tcPr>
          <w:p w:rsidR="002F4AFB" w:rsidRPr="000326ED" w:rsidRDefault="002F4AFB" w:rsidP="000326ED">
            <w:pPr>
              <w:bidi/>
              <w:spacing w:line="240" w:lineRule="atLeast"/>
              <w:rPr>
                <w:rFonts w:ascii="Simplified Arabic" w:hAnsi="Simplified Arabic" w:cs="Simplified Arabic"/>
                <w:sz w:val="26"/>
                <w:szCs w:val="26"/>
                <w:rtl/>
              </w:rPr>
            </w:pPr>
          </w:p>
        </w:tc>
      </w:tr>
    </w:tbl>
    <w:p w:rsidR="00D1328D" w:rsidRPr="000326ED" w:rsidRDefault="00D1328D"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lastRenderedPageBreak/>
        <w:t>* دال إحصائياً عند مستوى (0.05)</w:t>
      </w:r>
    </w:p>
    <w:p w:rsidR="00D1328D" w:rsidRPr="000326ED" w:rsidRDefault="00077F0D" w:rsidP="006F622D">
      <w:pPr>
        <w:bidi/>
        <w:spacing w:line="240" w:lineRule="atLeast"/>
        <w:contextualSpacing/>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D1328D" w:rsidRPr="000326ED">
        <w:rPr>
          <w:rFonts w:ascii="Simplified Arabic" w:hAnsi="Simplified Arabic" w:cs="Simplified Arabic"/>
          <w:sz w:val="26"/>
          <w:szCs w:val="26"/>
          <w:rtl/>
        </w:rPr>
        <w:t>يتضح من خلال</w:t>
      </w:r>
      <w:r w:rsidR="00D1328D" w:rsidRPr="000326ED">
        <w:rPr>
          <w:rFonts w:ascii="Simplified Arabic" w:hAnsi="Simplified Arabic" w:cs="Simplified Arabic" w:hint="cs"/>
          <w:sz w:val="26"/>
          <w:szCs w:val="26"/>
          <w:rtl/>
        </w:rPr>
        <w:t xml:space="preserve"> </w:t>
      </w:r>
      <w:r w:rsidR="00D1328D" w:rsidRPr="000326ED">
        <w:rPr>
          <w:rFonts w:ascii="Simplified Arabic" w:hAnsi="Simplified Arabic" w:cs="Simplified Arabic"/>
          <w:sz w:val="26"/>
          <w:szCs w:val="26"/>
          <w:rtl/>
        </w:rPr>
        <w:t>جدول</w:t>
      </w:r>
      <w:r w:rsidR="00D1328D" w:rsidRPr="000326ED">
        <w:rPr>
          <w:rFonts w:ascii="Simplified Arabic" w:hAnsi="Simplified Arabic" w:cs="Simplified Arabic" w:hint="cs"/>
          <w:sz w:val="26"/>
          <w:szCs w:val="26"/>
          <w:rtl/>
        </w:rPr>
        <w:t xml:space="preserve"> رقم(7)</w:t>
      </w:r>
      <w:r w:rsidR="00D1328D" w:rsidRPr="000326ED">
        <w:rPr>
          <w:rFonts w:ascii="Simplified Arabic" w:hAnsi="Simplified Arabic" w:cs="Simplified Arabic"/>
          <w:sz w:val="26"/>
          <w:szCs w:val="26"/>
          <w:rtl/>
        </w:rPr>
        <w:t xml:space="preserve"> </w:t>
      </w:r>
      <w:r w:rsidR="00D1328D" w:rsidRPr="000326ED">
        <w:rPr>
          <w:rFonts w:ascii="Simplified Arabic" w:hAnsi="Simplified Arabic" w:cs="Simplified Arabic" w:hint="cs"/>
          <w:sz w:val="26"/>
          <w:szCs w:val="26"/>
          <w:rtl/>
        </w:rPr>
        <w:t>أن قيمة (</w:t>
      </w:r>
      <w:r w:rsidR="00D1328D" w:rsidRPr="000326ED">
        <w:rPr>
          <w:rFonts w:ascii="Simplified Arabic" w:hAnsi="Simplified Arabic" w:cs="Simplified Arabic"/>
          <w:sz w:val="26"/>
          <w:szCs w:val="26"/>
        </w:rPr>
        <w:t>t-test</w:t>
      </w:r>
      <w:r w:rsidR="00D1328D" w:rsidRPr="000326ED">
        <w:rPr>
          <w:rFonts w:ascii="Simplified Arabic" w:hAnsi="Simplified Arabic" w:cs="Simplified Arabic" w:hint="cs"/>
          <w:sz w:val="26"/>
          <w:szCs w:val="26"/>
          <w:rtl/>
        </w:rPr>
        <w:t xml:space="preserve">) للدرجة الكلية (0.357-) ومستوى الدلالة(0.721) وهي قيمة أعلى من القيمة المفروضة، أي </w:t>
      </w:r>
      <w:r w:rsidR="00D1328D" w:rsidRPr="000326ED">
        <w:rPr>
          <w:rFonts w:ascii="Simplified Arabic" w:hAnsi="Simplified Arabic" w:cs="Simplified Arabic"/>
          <w:sz w:val="26"/>
          <w:szCs w:val="26"/>
          <w:rtl/>
        </w:rPr>
        <w:t>أنه لا توجد فروق ذات دلالة إحصائية عند مستوى الدلالة</w:t>
      </w:r>
      <w:r w:rsidR="00D1328D" w:rsidRPr="000326ED">
        <w:rPr>
          <w:rFonts w:ascii="Simplified Arabic" w:hAnsi="Simplified Arabic" w:cs="Simplified Arabic" w:hint="cs"/>
          <w:sz w:val="26"/>
          <w:szCs w:val="26"/>
          <w:rtl/>
        </w:rPr>
        <w:t xml:space="preserve"> </w:t>
      </w:r>
      <w:r w:rsidR="00E5372E" w:rsidRPr="000326ED">
        <w:rPr>
          <w:rFonts w:ascii="Simplified Arabic" w:hAnsi="Simplified Arabic" w:cs="Simplified Arabic"/>
          <w:sz w:val="26"/>
          <w:szCs w:val="26"/>
          <w:lang w:bidi="ar-JO"/>
        </w:rPr>
        <w:t>(</w:t>
      </w:r>
      <w:r w:rsidR="00E5372E" w:rsidRPr="000326ED">
        <w:rPr>
          <w:rFonts w:cs="Simplified Arabic"/>
          <w:sz w:val="26"/>
          <w:szCs w:val="26"/>
          <w:lang w:bidi="ar-JO"/>
        </w:rPr>
        <w:t>α</w:t>
      </w:r>
      <w:r w:rsidR="00E5372E">
        <w:rPr>
          <w:rFonts w:cs="Simplified Arabic"/>
          <w:sz w:val="26"/>
          <w:szCs w:val="26"/>
          <w:lang w:bidi="ar-JO"/>
        </w:rPr>
        <w:t xml:space="preserve"> =</w:t>
      </w:r>
      <w:r w:rsidR="00E5372E" w:rsidRPr="000326ED">
        <w:rPr>
          <w:rFonts w:ascii="Simplified Arabic" w:hAnsi="Simplified Arabic" w:cs="Simplified Arabic"/>
          <w:sz w:val="26"/>
          <w:szCs w:val="26"/>
          <w:lang w:bidi="ar-JO"/>
        </w:rPr>
        <w:t xml:space="preserve"> 0.05)</w:t>
      </w:r>
      <w:r w:rsidR="00E5372E" w:rsidRPr="000326ED">
        <w:rPr>
          <w:rFonts w:ascii="Simplified Arabic" w:hAnsi="Simplified Arabic" w:cs="Simplified Arabic"/>
          <w:sz w:val="26"/>
          <w:szCs w:val="26"/>
          <w:rtl/>
          <w:lang w:bidi="ar-JO"/>
        </w:rPr>
        <w:t xml:space="preserve"> </w:t>
      </w:r>
      <w:r w:rsidR="006F622D">
        <w:rPr>
          <w:rFonts w:ascii="Simplified Arabic" w:hAnsi="Simplified Arabic" w:cs="Simplified Arabic" w:hint="cs"/>
          <w:sz w:val="26"/>
          <w:szCs w:val="26"/>
          <w:rtl/>
        </w:rPr>
        <w:t>بين</w:t>
      </w:r>
      <w:r w:rsidR="00D1328D" w:rsidRPr="000326ED">
        <w:rPr>
          <w:rFonts w:ascii="Simplified Arabic" w:hAnsi="Simplified Arabic" w:cs="Simplified Arabic"/>
          <w:sz w:val="26"/>
          <w:szCs w:val="26"/>
          <w:rtl/>
        </w:rPr>
        <w:t xml:space="preserve"> متوسطات تقدير</w:t>
      </w:r>
      <w:r w:rsidR="00D1328D" w:rsidRPr="000326ED">
        <w:rPr>
          <w:rFonts w:ascii="Simplified Arabic" w:hAnsi="Simplified Arabic" w:cs="Simplified Arabic" w:hint="cs"/>
          <w:sz w:val="26"/>
          <w:szCs w:val="26"/>
          <w:rtl/>
        </w:rPr>
        <w:t>ات</w:t>
      </w:r>
      <w:r w:rsidR="00D1328D"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00D1328D" w:rsidRPr="000326ED">
        <w:rPr>
          <w:rFonts w:ascii="Simplified Arabic" w:hAnsi="Simplified Arabic" w:cs="Simplified Arabic" w:hint="cs"/>
          <w:sz w:val="26"/>
          <w:szCs w:val="26"/>
          <w:rtl/>
        </w:rPr>
        <w:t xml:space="preserve">تربية </w:t>
      </w:r>
      <w:r w:rsidR="00D1328D" w:rsidRPr="000326ED">
        <w:rPr>
          <w:rFonts w:ascii="Simplified Arabic" w:hAnsi="Simplified Arabic" w:cs="Simplified Arabic"/>
          <w:sz w:val="26"/>
          <w:szCs w:val="26"/>
          <w:rtl/>
        </w:rPr>
        <w:t>جنين تعزى لمتغير المؤهل العلمي على مجال الدراسة الكلي</w:t>
      </w:r>
      <w:r w:rsidR="00D1328D" w:rsidRPr="000326ED">
        <w:rPr>
          <w:rFonts w:ascii="Simplified Arabic" w:hAnsi="Simplified Arabic" w:cs="Simplified Arabic" w:hint="cs"/>
          <w:sz w:val="26"/>
          <w:szCs w:val="26"/>
          <w:rtl/>
        </w:rPr>
        <w:t>،</w:t>
      </w:r>
      <w:r w:rsidR="00D1328D" w:rsidRPr="000326ED">
        <w:rPr>
          <w:rFonts w:ascii="Simplified Arabic" w:hAnsi="Simplified Arabic" w:cs="Simplified Arabic"/>
          <w:sz w:val="26"/>
          <w:szCs w:val="26"/>
          <w:rtl/>
        </w:rPr>
        <w:t xml:space="preserve"> وعليه ت</w:t>
      </w:r>
      <w:r w:rsidR="00D1328D" w:rsidRPr="000326ED">
        <w:rPr>
          <w:rFonts w:ascii="Simplified Arabic" w:hAnsi="Simplified Arabic" w:cs="Simplified Arabic" w:hint="cs"/>
          <w:sz w:val="26"/>
          <w:szCs w:val="26"/>
          <w:rtl/>
        </w:rPr>
        <w:t xml:space="preserve">م </w:t>
      </w:r>
      <w:r w:rsidR="00D1328D" w:rsidRPr="000326ED">
        <w:rPr>
          <w:rFonts w:ascii="Simplified Arabic" w:hAnsi="Simplified Arabic" w:cs="Simplified Arabic"/>
          <w:sz w:val="26"/>
          <w:szCs w:val="26"/>
          <w:rtl/>
        </w:rPr>
        <w:t>قب</w:t>
      </w:r>
      <w:r w:rsidR="00D1328D" w:rsidRPr="000326ED">
        <w:rPr>
          <w:rFonts w:ascii="Simplified Arabic" w:hAnsi="Simplified Arabic" w:cs="Simplified Arabic" w:hint="cs"/>
          <w:sz w:val="26"/>
          <w:szCs w:val="26"/>
          <w:rtl/>
        </w:rPr>
        <w:t>و</w:t>
      </w:r>
      <w:r w:rsidR="00D1328D" w:rsidRPr="000326ED">
        <w:rPr>
          <w:rFonts w:ascii="Simplified Arabic" w:hAnsi="Simplified Arabic" w:cs="Simplified Arabic"/>
          <w:sz w:val="26"/>
          <w:szCs w:val="26"/>
          <w:rtl/>
        </w:rPr>
        <w:t>ل الفرضية ال</w:t>
      </w:r>
      <w:r w:rsidR="00D1328D" w:rsidRPr="000326ED">
        <w:rPr>
          <w:rFonts w:ascii="Simplified Arabic" w:hAnsi="Simplified Arabic" w:cs="Simplified Arabic" w:hint="cs"/>
          <w:sz w:val="26"/>
          <w:szCs w:val="26"/>
          <w:rtl/>
        </w:rPr>
        <w:t>ثالثة</w:t>
      </w:r>
      <w:r w:rsidR="00D1328D" w:rsidRPr="000326ED">
        <w:rPr>
          <w:rFonts w:ascii="Simplified Arabic" w:hAnsi="Simplified Arabic" w:cs="Simplified Arabic"/>
          <w:sz w:val="26"/>
          <w:szCs w:val="26"/>
          <w:rtl/>
        </w:rPr>
        <w:t>. وتفسر هذه النتيجة على أن متغير المؤهل العلمي ليس متغيراً مؤثراً في إحداث إختلاف بين المعلمين في تقديراتهم لمستوى ال</w:t>
      </w:r>
      <w:r w:rsidR="00D1328D" w:rsidRPr="000326ED">
        <w:rPr>
          <w:rFonts w:ascii="Simplified Arabic" w:hAnsi="Simplified Arabic" w:cs="Simplified Arabic" w:hint="cs"/>
          <w:sz w:val="26"/>
          <w:szCs w:val="26"/>
          <w:rtl/>
        </w:rPr>
        <w:t>إنتماء</w:t>
      </w:r>
      <w:r w:rsidR="00D1328D" w:rsidRPr="000326ED">
        <w:rPr>
          <w:rFonts w:ascii="Simplified Arabic" w:hAnsi="Simplified Arabic" w:cs="Simplified Arabic"/>
          <w:sz w:val="26"/>
          <w:szCs w:val="26"/>
          <w:rtl/>
        </w:rPr>
        <w:t xml:space="preserve"> التنظيمي، و</w:t>
      </w:r>
      <w:r w:rsidR="00D1328D" w:rsidRPr="000326ED">
        <w:rPr>
          <w:rFonts w:ascii="Simplified Arabic" w:hAnsi="Simplified Arabic" w:cs="Simplified Arabic" w:hint="cs"/>
          <w:sz w:val="26"/>
          <w:szCs w:val="26"/>
          <w:rtl/>
        </w:rPr>
        <w:t>ي</w:t>
      </w:r>
      <w:r w:rsidR="00D1328D" w:rsidRPr="000326ED">
        <w:rPr>
          <w:rFonts w:ascii="Simplified Arabic" w:hAnsi="Simplified Arabic" w:cs="Simplified Arabic"/>
          <w:sz w:val="26"/>
          <w:szCs w:val="26"/>
          <w:rtl/>
        </w:rPr>
        <w:t>رى الباحث</w:t>
      </w:r>
      <w:r w:rsidR="00D1328D" w:rsidRPr="000326ED">
        <w:rPr>
          <w:rFonts w:ascii="Simplified Arabic" w:hAnsi="Simplified Arabic" w:cs="Simplified Arabic" w:hint="cs"/>
          <w:sz w:val="26"/>
          <w:szCs w:val="26"/>
          <w:rtl/>
        </w:rPr>
        <w:t>ون</w:t>
      </w:r>
      <w:r w:rsidR="00D1328D" w:rsidRPr="000326ED">
        <w:rPr>
          <w:rFonts w:ascii="Simplified Arabic" w:hAnsi="Simplified Arabic" w:cs="Simplified Arabic"/>
          <w:sz w:val="26"/>
          <w:szCs w:val="26"/>
          <w:rtl/>
        </w:rPr>
        <w:t xml:space="preserve"> أن ذلك قد يعود إلى ارتفاع مستوى تأهيل المعلمين في المدارس الحكومية في مديرية تربية جنين (تربوياً، وتخصصياً) باختلاف مؤهلاتهم بفعل الدورات التدريبية والورش والمشاغل التربوية، المكثفة المقدمة للمعلمين، إضافةً إلى ما يحضرونه ويشاركون فيه من ندوات ومؤتمرات واجتماعات؛ بهدف رفع كفاياتهم، وتحسين أداءاتهم، مما جعل تقديراتهم لمستويات ال</w:t>
      </w:r>
      <w:r w:rsidR="00D1328D" w:rsidRPr="000326ED">
        <w:rPr>
          <w:rFonts w:ascii="Simplified Arabic" w:hAnsi="Simplified Arabic" w:cs="Simplified Arabic" w:hint="cs"/>
          <w:sz w:val="26"/>
          <w:szCs w:val="26"/>
          <w:rtl/>
        </w:rPr>
        <w:t>إنتماء</w:t>
      </w:r>
      <w:r w:rsidR="00D1328D" w:rsidRPr="000326ED">
        <w:rPr>
          <w:rFonts w:ascii="Simplified Arabic" w:hAnsi="Simplified Arabic" w:cs="Simplified Arabic"/>
          <w:sz w:val="26"/>
          <w:szCs w:val="26"/>
          <w:rtl/>
        </w:rPr>
        <w:t xml:space="preserve"> التنظيمي متقاربة رغم الإختلاف في المؤهلات العلمية التي يحملونها.</w:t>
      </w:r>
    </w:p>
    <w:p w:rsidR="00D1328D" w:rsidRPr="000326ED" w:rsidRDefault="00077F0D" w:rsidP="000326ED">
      <w:pPr>
        <w:bidi/>
        <w:spacing w:after="240" w:line="240" w:lineRule="atLeas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D1328D" w:rsidRPr="000326ED">
        <w:rPr>
          <w:rFonts w:ascii="Simplified Arabic" w:hAnsi="Simplified Arabic" w:cs="Simplified Arabic" w:hint="cs"/>
          <w:sz w:val="26"/>
          <w:szCs w:val="26"/>
          <w:rtl/>
        </w:rPr>
        <w:t>واتفقت هذه النتائج مع نتائج دراسة</w:t>
      </w:r>
      <w:r w:rsidR="00D1328D" w:rsidRPr="000326ED">
        <w:rPr>
          <w:rFonts w:ascii="Simplified Arabic" w:hAnsi="Simplified Arabic" w:cs="Simplified Arabic" w:hint="cs"/>
          <w:b/>
          <w:bCs/>
          <w:sz w:val="26"/>
          <w:szCs w:val="26"/>
          <w:rtl/>
        </w:rPr>
        <w:t xml:space="preserve"> </w:t>
      </w:r>
      <w:r w:rsidR="00D1328D" w:rsidRPr="000326ED">
        <w:rPr>
          <w:rFonts w:ascii="Simplified Arabic" w:hAnsi="Simplified Arabic" w:cs="Simplified Arabic" w:hint="cs"/>
          <w:sz w:val="26"/>
          <w:szCs w:val="26"/>
          <w:rtl/>
        </w:rPr>
        <w:t>أبو سمرة وسلامة(2013)، الصباح وعساف(2008)، العوضي والعوضي</w:t>
      </w:r>
      <w:r w:rsidR="003333E2">
        <w:rPr>
          <w:rFonts w:ascii="Simplified Arabic" w:hAnsi="Simplified Arabic" w:cs="Simplified Arabic" w:hint="cs"/>
          <w:sz w:val="26"/>
          <w:szCs w:val="26"/>
          <w:rtl/>
        </w:rPr>
        <w:t xml:space="preserve"> </w:t>
      </w:r>
      <w:r w:rsidR="00D1328D" w:rsidRPr="000326ED">
        <w:rPr>
          <w:rFonts w:ascii="Simplified Arabic" w:hAnsi="Simplified Arabic" w:cs="Simplified Arabic" w:hint="cs"/>
          <w:sz w:val="26"/>
          <w:szCs w:val="26"/>
          <w:rtl/>
        </w:rPr>
        <w:t>(2015).</w:t>
      </w:r>
    </w:p>
    <w:p w:rsidR="00D1328D" w:rsidRPr="000326ED" w:rsidRDefault="00D1328D" w:rsidP="00F25AF4">
      <w:pPr>
        <w:tabs>
          <w:tab w:val="right" w:pos="843"/>
        </w:tabs>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b/>
          <w:bCs/>
          <w:sz w:val="26"/>
          <w:szCs w:val="26"/>
          <w:rtl/>
        </w:rPr>
        <w:t xml:space="preserve">نتائج </w:t>
      </w:r>
      <w:r w:rsidRPr="000326ED">
        <w:rPr>
          <w:rFonts w:ascii="Simplified Arabic" w:hAnsi="Simplified Arabic" w:cs="Simplified Arabic"/>
          <w:b/>
          <w:bCs/>
          <w:sz w:val="26"/>
          <w:szCs w:val="26"/>
          <w:rtl/>
        </w:rPr>
        <w:t xml:space="preserve">الفرضية </w:t>
      </w:r>
      <w:r w:rsidRPr="000326ED">
        <w:rPr>
          <w:rFonts w:ascii="Simplified Arabic" w:hAnsi="Simplified Arabic" w:cs="Simplified Arabic" w:hint="cs"/>
          <w:b/>
          <w:bCs/>
          <w:sz w:val="26"/>
          <w:szCs w:val="26"/>
          <w:rtl/>
        </w:rPr>
        <w:t>الرابعة</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 xml:space="preserve">لا توجد فروق ذات دلالة إحصائية عند مستوى الدلالة </w:t>
      </w:r>
      <w:r w:rsidR="00F13EBB" w:rsidRPr="000326ED">
        <w:rPr>
          <w:rFonts w:ascii="Simplified Arabic" w:hAnsi="Simplified Arabic" w:cs="Simplified Arabic"/>
          <w:sz w:val="26"/>
          <w:szCs w:val="26"/>
          <w:lang w:bidi="ar-JO"/>
        </w:rPr>
        <w:t>(</w:t>
      </w:r>
      <w:r w:rsidR="00F13EBB" w:rsidRPr="000326ED">
        <w:rPr>
          <w:rFonts w:cs="Simplified Arabic"/>
          <w:sz w:val="26"/>
          <w:szCs w:val="26"/>
          <w:lang w:bidi="ar-JO"/>
        </w:rPr>
        <w:t>α</w:t>
      </w:r>
      <w:r w:rsidR="00F13EBB">
        <w:rPr>
          <w:rFonts w:cs="Simplified Arabic"/>
          <w:sz w:val="26"/>
          <w:szCs w:val="26"/>
          <w:lang w:bidi="ar-JO"/>
        </w:rPr>
        <w:t xml:space="preserve"> =</w:t>
      </w:r>
      <w:r w:rsidR="00F13EBB" w:rsidRPr="000326ED">
        <w:rPr>
          <w:rFonts w:ascii="Simplified Arabic" w:hAnsi="Simplified Arabic" w:cs="Simplified Arabic"/>
          <w:sz w:val="26"/>
          <w:szCs w:val="26"/>
          <w:lang w:bidi="ar-JO"/>
        </w:rPr>
        <w:t xml:space="preserve"> 0.05)</w:t>
      </w:r>
      <w:r w:rsidR="00F13EBB" w:rsidRPr="000326ED">
        <w:rPr>
          <w:rFonts w:ascii="Simplified Arabic" w:hAnsi="Simplified Arabic" w:cs="Simplified Arabic"/>
          <w:sz w:val="26"/>
          <w:szCs w:val="26"/>
          <w:rtl/>
          <w:lang w:bidi="ar-JO"/>
        </w:rPr>
        <w:t xml:space="preserve"> </w:t>
      </w:r>
      <w:r w:rsidR="00F25AF4">
        <w:rPr>
          <w:rFonts w:ascii="Simplified Arabic" w:hAnsi="Simplified Arabic" w:cs="Simplified Arabic" w:hint="cs"/>
          <w:sz w:val="26"/>
          <w:szCs w:val="26"/>
          <w:rtl/>
        </w:rPr>
        <w:t>بين</w:t>
      </w:r>
      <w:r w:rsidRPr="000326ED">
        <w:rPr>
          <w:rFonts w:ascii="Simplified Arabic" w:hAnsi="Simplified Arabic" w:cs="Simplified Arabic"/>
          <w:sz w:val="26"/>
          <w:szCs w:val="26"/>
          <w:rtl/>
        </w:rPr>
        <w:t xml:space="preserve">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جنين تعزى لمتغير موقع المدرسة</w:t>
      </w:r>
      <w:r w:rsidRPr="000326ED">
        <w:rPr>
          <w:rFonts w:ascii="Simplified Arabic" w:hAnsi="Simplified Arabic" w:cs="Simplified Arabic"/>
          <w:b/>
          <w:bCs/>
          <w:sz w:val="26"/>
          <w:szCs w:val="26"/>
          <w:rtl/>
        </w:rPr>
        <w:t xml:space="preserve">). </w:t>
      </w:r>
    </w:p>
    <w:p w:rsidR="00D1328D" w:rsidRPr="000326ED" w:rsidRDefault="00D1328D"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lang w:bidi="ar-JO"/>
        </w:rPr>
        <w:t>تم فحص الفرضية الرابعة باستخدام</w:t>
      </w:r>
      <w:r w:rsidRPr="000326ED">
        <w:rPr>
          <w:rFonts w:ascii="Simplified Arabic" w:hAnsi="Simplified Arabic" w:cs="Simplified Arabic"/>
          <w:sz w:val="26"/>
          <w:szCs w:val="26"/>
          <w:rtl/>
        </w:rPr>
        <w:t xml:space="preserve"> اختبار</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Pr>
        <w:t>t-test</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حسب متغير موقع المدرسة، والتي يبينها جدول رقم(8).</w:t>
      </w:r>
    </w:p>
    <w:tbl>
      <w:tblPr>
        <w:tblpPr w:leftFromText="180" w:rightFromText="180" w:vertAnchor="text" w:horzAnchor="margin" w:tblpY="917"/>
        <w:tblOverlap w:val="never"/>
        <w:bidiVisual/>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355"/>
        <w:gridCol w:w="1071"/>
        <w:gridCol w:w="1439"/>
        <w:gridCol w:w="1091"/>
        <w:gridCol w:w="860"/>
        <w:gridCol w:w="1090"/>
        <w:gridCol w:w="1143"/>
      </w:tblGrid>
      <w:tr w:rsidR="00B703EC" w:rsidRPr="000326ED" w:rsidTr="00B703EC">
        <w:trPr>
          <w:trHeight w:hRule="exact" w:val="737"/>
        </w:trPr>
        <w:tc>
          <w:tcPr>
            <w:tcW w:w="760"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rPr>
                <w:rFonts w:ascii="Simplified Arabic" w:hAnsi="Simplified Arabic" w:cs="Simplified Arabic"/>
                <w:b/>
                <w:bCs/>
                <w:sz w:val="24"/>
                <w:szCs w:val="24"/>
                <w:rtl/>
                <w:lang w:bidi="ar-JO"/>
              </w:rPr>
            </w:pPr>
            <w:r w:rsidRPr="00B703EC">
              <w:rPr>
                <w:rFonts w:ascii="Simplified Arabic" w:hAnsi="Simplified Arabic" w:cs="Simplified Arabic"/>
                <w:b/>
                <w:bCs/>
                <w:sz w:val="24"/>
                <w:szCs w:val="24"/>
                <w:rtl/>
              </w:rPr>
              <w:t>المجال</w:t>
            </w:r>
          </w:p>
        </w:tc>
        <w:tc>
          <w:tcPr>
            <w:tcW w:w="714"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ind w:left="48"/>
              <w:rPr>
                <w:rFonts w:ascii="Simplified Arabic" w:hAnsi="Simplified Arabic" w:cs="Simplified Arabic"/>
                <w:b/>
                <w:bCs/>
                <w:sz w:val="24"/>
                <w:szCs w:val="24"/>
                <w:rtl/>
              </w:rPr>
            </w:pPr>
            <w:r w:rsidRPr="00B703EC">
              <w:rPr>
                <w:rFonts w:ascii="Simplified Arabic" w:hAnsi="Simplified Arabic" w:cs="Simplified Arabic"/>
                <w:b/>
                <w:bCs/>
                <w:sz w:val="24"/>
                <w:szCs w:val="24"/>
                <w:rtl/>
              </w:rPr>
              <w:t>موقع المدرسة</w:t>
            </w:r>
          </w:p>
        </w:tc>
        <w:tc>
          <w:tcPr>
            <w:tcW w:w="564"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ind w:left="73"/>
              <w:rPr>
                <w:rFonts w:ascii="Simplified Arabic" w:hAnsi="Simplified Arabic" w:cs="Simplified Arabic"/>
                <w:b/>
                <w:bCs/>
                <w:sz w:val="24"/>
                <w:szCs w:val="24"/>
                <w:rtl/>
              </w:rPr>
            </w:pPr>
            <w:r w:rsidRPr="00B703EC">
              <w:rPr>
                <w:rFonts w:ascii="Simplified Arabic" w:hAnsi="Simplified Arabic" w:cs="Simplified Arabic"/>
                <w:b/>
                <w:bCs/>
                <w:sz w:val="24"/>
                <w:szCs w:val="24"/>
                <w:rtl/>
              </w:rPr>
              <w:t>العدد</w:t>
            </w:r>
          </w:p>
        </w:tc>
        <w:tc>
          <w:tcPr>
            <w:tcW w:w="758"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ind w:left="73"/>
              <w:rPr>
                <w:rFonts w:ascii="Simplified Arabic" w:hAnsi="Simplified Arabic" w:cs="Simplified Arabic"/>
                <w:b/>
                <w:bCs/>
                <w:sz w:val="24"/>
                <w:szCs w:val="24"/>
                <w:rtl/>
              </w:rPr>
            </w:pPr>
            <w:r w:rsidRPr="00B703EC">
              <w:rPr>
                <w:rFonts w:ascii="Simplified Arabic" w:hAnsi="Simplified Arabic" w:cs="Simplified Arabic"/>
                <w:b/>
                <w:bCs/>
                <w:sz w:val="24"/>
                <w:szCs w:val="24"/>
                <w:rtl/>
              </w:rPr>
              <w:t>المتوسط الحسابي</w:t>
            </w:r>
          </w:p>
        </w:tc>
        <w:tc>
          <w:tcPr>
            <w:tcW w:w="575"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rPr>
                <w:rFonts w:ascii="Simplified Arabic" w:hAnsi="Simplified Arabic" w:cs="Simplified Arabic"/>
                <w:b/>
                <w:bCs/>
                <w:sz w:val="24"/>
                <w:szCs w:val="24"/>
                <w:rtl/>
              </w:rPr>
            </w:pPr>
            <w:r w:rsidRPr="00B703EC">
              <w:rPr>
                <w:rFonts w:ascii="Simplified Arabic" w:hAnsi="Simplified Arabic" w:cs="Simplified Arabic"/>
                <w:b/>
                <w:bCs/>
                <w:sz w:val="24"/>
                <w:szCs w:val="24"/>
                <w:rtl/>
              </w:rPr>
              <w:t>الانحراف المعياري</w:t>
            </w:r>
          </w:p>
        </w:tc>
        <w:tc>
          <w:tcPr>
            <w:tcW w:w="453"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ind w:left="73"/>
              <w:rPr>
                <w:rFonts w:ascii="Simplified Arabic" w:hAnsi="Simplified Arabic" w:cs="Simplified Arabic"/>
                <w:b/>
                <w:bCs/>
                <w:sz w:val="24"/>
                <w:szCs w:val="24"/>
                <w:rtl/>
              </w:rPr>
            </w:pPr>
            <w:r w:rsidRPr="00B703EC">
              <w:rPr>
                <w:rFonts w:ascii="Simplified Arabic" w:hAnsi="Simplified Arabic" w:cs="Simplified Arabic"/>
                <w:b/>
                <w:bCs/>
                <w:sz w:val="24"/>
                <w:szCs w:val="24"/>
                <w:rtl/>
              </w:rPr>
              <w:t>درجات الحرية</w:t>
            </w:r>
          </w:p>
        </w:tc>
        <w:tc>
          <w:tcPr>
            <w:tcW w:w="574"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rPr>
                <w:rFonts w:ascii="Simplified Arabic" w:hAnsi="Simplified Arabic" w:cs="Simplified Arabic"/>
                <w:b/>
                <w:bCs/>
                <w:sz w:val="24"/>
                <w:szCs w:val="24"/>
                <w:rtl/>
              </w:rPr>
            </w:pPr>
            <w:r w:rsidRPr="00B703EC">
              <w:rPr>
                <w:rFonts w:ascii="Simplified Arabic" w:hAnsi="Simplified Arabic" w:cs="Simplified Arabic"/>
                <w:b/>
                <w:bCs/>
                <w:sz w:val="24"/>
                <w:szCs w:val="24"/>
                <w:rtl/>
              </w:rPr>
              <w:t>قيمة ت المحسوبة</w:t>
            </w:r>
          </w:p>
        </w:tc>
        <w:tc>
          <w:tcPr>
            <w:tcW w:w="602" w:type="pct"/>
            <w:tcBorders>
              <w:bottom w:val="single" w:sz="4" w:space="0" w:color="auto"/>
            </w:tcBorders>
            <w:shd w:val="clear" w:color="auto" w:fill="C6D9F1" w:themeFill="text2" w:themeFillTint="33"/>
            <w:vAlign w:val="center"/>
          </w:tcPr>
          <w:p w:rsidR="00B703EC" w:rsidRPr="00B703EC" w:rsidRDefault="00B703EC" w:rsidP="00B703EC">
            <w:pPr>
              <w:bidi/>
              <w:spacing w:line="300" w:lineRule="exact"/>
              <w:rPr>
                <w:rFonts w:ascii="Simplified Arabic" w:hAnsi="Simplified Arabic" w:cs="Simplified Arabic"/>
                <w:b/>
                <w:bCs/>
                <w:sz w:val="24"/>
                <w:szCs w:val="24"/>
                <w:rtl/>
              </w:rPr>
            </w:pPr>
            <w:r w:rsidRPr="00B703EC">
              <w:rPr>
                <w:rFonts w:ascii="Simplified Arabic" w:hAnsi="Simplified Arabic" w:cs="Simplified Arabic"/>
                <w:b/>
                <w:bCs/>
                <w:sz w:val="24"/>
                <w:szCs w:val="24"/>
                <w:rtl/>
              </w:rPr>
              <w:t>مستوى الدلالة</w:t>
            </w:r>
          </w:p>
        </w:tc>
      </w:tr>
      <w:tr w:rsidR="00B703EC" w:rsidRPr="000326ED" w:rsidTr="00B703EC">
        <w:trPr>
          <w:trHeight w:hRule="exact" w:val="397"/>
        </w:trPr>
        <w:tc>
          <w:tcPr>
            <w:tcW w:w="760" w:type="pct"/>
            <w:vMerge w:val="restart"/>
            <w:shd w:val="clear" w:color="auto" w:fill="FFFFFF"/>
            <w:vAlign w:val="center"/>
          </w:tcPr>
          <w:p w:rsidR="00B703EC" w:rsidRPr="00B703EC" w:rsidRDefault="00B703EC" w:rsidP="00B703EC">
            <w:pPr>
              <w:autoSpaceDE w:val="0"/>
              <w:autoSpaceDN w:val="0"/>
              <w:bidi/>
              <w:adjustRightInd w:val="0"/>
              <w:spacing w:line="240" w:lineRule="atLeast"/>
              <w:ind w:left="60" w:right="60"/>
              <w:rPr>
                <w:rFonts w:ascii="Simplified Arabic" w:hAnsi="Simplified Arabic" w:cs="Simplified Arabic"/>
                <w:sz w:val="24"/>
                <w:szCs w:val="24"/>
              </w:rPr>
            </w:pPr>
            <w:r w:rsidRPr="00B703EC">
              <w:rPr>
                <w:rFonts w:ascii="Simplified Arabic" w:hAnsi="Simplified Arabic" w:cs="Simplified Arabic"/>
                <w:sz w:val="24"/>
                <w:szCs w:val="24"/>
                <w:rtl/>
              </w:rPr>
              <w:t>الانتماء التنظيمي</w:t>
            </w:r>
          </w:p>
        </w:tc>
        <w:tc>
          <w:tcPr>
            <w:tcW w:w="714" w:type="pct"/>
            <w:shd w:val="clear" w:color="auto" w:fill="FFFFFF"/>
            <w:vAlign w:val="center"/>
          </w:tcPr>
          <w:p w:rsidR="00B703EC" w:rsidRPr="00B703EC" w:rsidRDefault="00B703EC" w:rsidP="00B703EC">
            <w:pPr>
              <w:autoSpaceDE w:val="0"/>
              <w:autoSpaceDN w:val="0"/>
              <w:bidi/>
              <w:adjustRightInd w:val="0"/>
              <w:spacing w:line="240" w:lineRule="atLeast"/>
              <w:ind w:left="60" w:right="60"/>
              <w:rPr>
                <w:rFonts w:ascii="Simplified Arabic" w:hAnsi="Simplified Arabic" w:cs="Simplified Arabic"/>
                <w:sz w:val="24"/>
                <w:szCs w:val="24"/>
                <w:rtl/>
              </w:rPr>
            </w:pPr>
            <w:r w:rsidRPr="00B703EC">
              <w:rPr>
                <w:rFonts w:ascii="Simplified Arabic" w:hAnsi="Simplified Arabic" w:cs="Simplified Arabic"/>
                <w:sz w:val="24"/>
                <w:szCs w:val="24"/>
                <w:rtl/>
              </w:rPr>
              <w:t>مدينة</w:t>
            </w:r>
          </w:p>
        </w:tc>
        <w:tc>
          <w:tcPr>
            <w:tcW w:w="564" w:type="pc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Pr>
            </w:pPr>
            <w:r w:rsidRPr="00B703EC">
              <w:rPr>
                <w:rFonts w:ascii="Simplified Arabic" w:hAnsi="Simplified Arabic" w:cs="Simplified Arabic"/>
                <w:sz w:val="24"/>
                <w:szCs w:val="24"/>
                <w:rtl/>
              </w:rPr>
              <w:t>104</w:t>
            </w:r>
          </w:p>
        </w:tc>
        <w:tc>
          <w:tcPr>
            <w:tcW w:w="758" w:type="pc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Pr>
            </w:pPr>
            <w:r w:rsidRPr="00B703EC">
              <w:rPr>
                <w:rFonts w:ascii="Simplified Arabic" w:hAnsi="Simplified Arabic" w:cs="Simplified Arabic"/>
                <w:sz w:val="24"/>
                <w:szCs w:val="24"/>
                <w:rtl/>
              </w:rPr>
              <w:t>3.96</w:t>
            </w:r>
          </w:p>
        </w:tc>
        <w:tc>
          <w:tcPr>
            <w:tcW w:w="575" w:type="pc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Pr>
            </w:pPr>
            <w:r w:rsidRPr="00B703EC">
              <w:rPr>
                <w:rFonts w:ascii="Simplified Arabic" w:hAnsi="Simplified Arabic" w:cs="Simplified Arabic"/>
                <w:sz w:val="24"/>
                <w:szCs w:val="24"/>
                <w:rtl/>
              </w:rPr>
              <w:t>0.54</w:t>
            </w:r>
          </w:p>
        </w:tc>
        <w:tc>
          <w:tcPr>
            <w:tcW w:w="453" w:type="pct"/>
            <w:vMerge w:val="restar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tl/>
              </w:rPr>
            </w:pPr>
            <w:r w:rsidRPr="00B703EC">
              <w:rPr>
                <w:rFonts w:ascii="Simplified Arabic" w:hAnsi="Simplified Arabic" w:cs="Simplified Arabic"/>
                <w:sz w:val="24"/>
                <w:szCs w:val="24"/>
                <w:rtl/>
              </w:rPr>
              <w:t>378</w:t>
            </w:r>
          </w:p>
        </w:tc>
        <w:tc>
          <w:tcPr>
            <w:tcW w:w="574" w:type="pct"/>
            <w:vMerge w:val="restar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Pr>
            </w:pPr>
            <w:r w:rsidRPr="00B703EC">
              <w:rPr>
                <w:rFonts w:ascii="Simplified Arabic" w:hAnsi="Simplified Arabic" w:cs="Simplified Arabic"/>
                <w:sz w:val="24"/>
                <w:szCs w:val="24"/>
                <w:rtl/>
              </w:rPr>
              <w:t>0.35</w:t>
            </w:r>
          </w:p>
        </w:tc>
        <w:tc>
          <w:tcPr>
            <w:tcW w:w="602" w:type="pct"/>
            <w:vMerge w:val="restart"/>
            <w:shd w:val="clear" w:color="auto" w:fill="FFFFFF"/>
            <w:vAlign w:val="center"/>
          </w:tcPr>
          <w:p w:rsidR="00B703EC" w:rsidRPr="00B703EC" w:rsidRDefault="00B703EC" w:rsidP="00B703EC">
            <w:pPr>
              <w:bidi/>
              <w:spacing w:line="240" w:lineRule="atLeast"/>
              <w:rPr>
                <w:rFonts w:ascii="Simplified Arabic" w:hAnsi="Simplified Arabic" w:cs="Simplified Arabic"/>
                <w:sz w:val="24"/>
                <w:szCs w:val="24"/>
              </w:rPr>
            </w:pPr>
            <w:r w:rsidRPr="00B703EC">
              <w:rPr>
                <w:rFonts w:ascii="Simplified Arabic" w:hAnsi="Simplified Arabic" w:cs="Simplified Arabic"/>
                <w:sz w:val="24"/>
                <w:szCs w:val="24"/>
                <w:rtl/>
              </w:rPr>
              <w:t>0.72</w:t>
            </w:r>
          </w:p>
        </w:tc>
      </w:tr>
      <w:tr w:rsidR="00B703EC" w:rsidRPr="000326ED" w:rsidTr="00B703EC">
        <w:trPr>
          <w:trHeight w:hRule="exact" w:val="397"/>
        </w:trPr>
        <w:tc>
          <w:tcPr>
            <w:tcW w:w="760" w:type="pct"/>
            <w:vMerge/>
            <w:shd w:val="clear" w:color="auto" w:fill="FFFFFF"/>
            <w:vAlign w:val="center"/>
          </w:tcPr>
          <w:p w:rsidR="00B703EC" w:rsidRPr="000326ED" w:rsidRDefault="00B703EC" w:rsidP="00B703EC">
            <w:pPr>
              <w:bidi/>
              <w:spacing w:line="240" w:lineRule="atLeast"/>
              <w:rPr>
                <w:rFonts w:ascii="Simplified Arabic" w:hAnsi="Simplified Arabic" w:cs="Simplified Arabic"/>
                <w:b/>
                <w:bCs/>
                <w:sz w:val="26"/>
                <w:szCs w:val="26"/>
                <w:rtl/>
              </w:rPr>
            </w:pPr>
          </w:p>
        </w:tc>
        <w:tc>
          <w:tcPr>
            <w:tcW w:w="714" w:type="pct"/>
            <w:shd w:val="clear" w:color="auto" w:fill="FFFFFF"/>
            <w:vAlign w:val="center"/>
          </w:tcPr>
          <w:p w:rsidR="00B703EC" w:rsidRPr="000326ED" w:rsidRDefault="00B703EC" w:rsidP="00B703EC">
            <w:pPr>
              <w:autoSpaceDE w:val="0"/>
              <w:autoSpaceDN w:val="0"/>
              <w:bidi/>
              <w:adjustRightInd w:val="0"/>
              <w:spacing w:line="240" w:lineRule="atLeast"/>
              <w:ind w:left="60" w:right="60"/>
              <w:rPr>
                <w:rFonts w:ascii="Simplified Arabic" w:hAnsi="Simplified Arabic" w:cs="Simplified Arabic"/>
                <w:sz w:val="26"/>
                <w:szCs w:val="26"/>
              </w:rPr>
            </w:pPr>
            <w:r w:rsidRPr="000326ED">
              <w:rPr>
                <w:rFonts w:ascii="Simplified Arabic" w:hAnsi="Simplified Arabic" w:cs="Simplified Arabic"/>
                <w:sz w:val="26"/>
                <w:szCs w:val="26"/>
                <w:rtl/>
              </w:rPr>
              <w:t>قرية</w:t>
            </w:r>
          </w:p>
        </w:tc>
        <w:tc>
          <w:tcPr>
            <w:tcW w:w="564" w:type="pct"/>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276</w:t>
            </w:r>
          </w:p>
        </w:tc>
        <w:tc>
          <w:tcPr>
            <w:tcW w:w="758" w:type="pct"/>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3.93</w:t>
            </w:r>
          </w:p>
        </w:tc>
        <w:tc>
          <w:tcPr>
            <w:tcW w:w="575" w:type="pct"/>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Pr>
            </w:pPr>
            <w:r w:rsidRPr="000326ED">
              <w:rPr>
                <w:rFonts w:ascii="Simplified Arabic" w:hAnsi="Simplified Arabic" w:cs="Simplified Arabic"/>
                <w:sz w:val="26"/>
                <w:szCs w:val="26"/>
                <w:rtl/>
              </w:rPr>
              <w:t>0.54</w:t>
            </w:r>
          </w:p>
        </w:tc>
        <w:tc>
          <w:tcPr>
            <w:tcW w:w="453" w:type="pct"/>
            <w:vMerge/>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tl/>
              </w:rPr>
            </w:pPr>
          </w:p>
        </w:tc>
        <w:tc>
          <w:tcPr>
            <w:tcW w:w="574" w:type="pct"/>
            <w:vMerge/>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tl/>
              </w:rPr>
            </w:pPr>
          </w:p>
        </w:tc>
        <w:tc>
          <w:tcPr>
            <w:tcW w:w="602" w:type="pct"/>
            <w:vMerge/>
            <w:shd w:val="clear" w:color="auto" w:fill="FFFFFF"/>
            <w:vAlign w:val="center"/>
          </w:tcPr>
          <w:p w:rsidR="00B703EC" w:rsidRPr="000326ED" w:rsidRDefault="00B703EC" w:rsidP="00B703EC">
            <w:pPr>
              <w:bidi/>
              <w:spacing w:line="240" w:lineRule="atLeast"/>
              <w:rPr>
                <w:rFonts w:ascii="Simplified Arabic" w:hAnsi="Simplified Arabic" w:cs="Simplified Arabic"/>
                <w:sz w:val="26"/>
                <w:szCs w:val="26"/>
                <w:rtl/>
              </w:rPr>
            </w:pPr>
          </w:p>
        </w:tc>
      </w:tr>
    </w:tbl>
    <w:p w:rsidR="00D1328D" w:rsidRPr="000326ED" w:rsidRDefault="00D1328D" w:rsidP="006F622D">
      <w:pPr>
        <w:autoSpaceDE w:val="0"/>
        <w:autoSpaceDN w:val="0"/>
        <w:bidi/>
        <w:adjustRightInd w:val="0"/>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hint="cs"/>
          <w:b/>
          <w:bCs/>
          <w:sz w:val="26"/>
          <w:szCs w:val="26"/>
          <w:rtl/>
        </w:rPr>
        <w:t>جد</w:t>
      </w:r>
      <w:r w:rsidRPr="000326ED">
        <w:rPr>
          <w:rFonts w:ascii="Simplified Arabic" w:hAnsi="Simplified Arabic" w:cs="Simplified Arabic"/>
          <w:b/>
          <w:bCs/>
          <w:sz w:val="26"/>
          <w:szCs w:val="26"/>
          <w:rtl/>
        </w:rPr>
        <w:t>ول رقم (</w:t>
      </w:r>
      <w:r w:rsidRPr="000326ED">
        <w:rPr>
          <w:rFonts w:ascii="Simplified Arabic" w:hAnsi="Simplified Arabic" w:cs="Simplified Arabic" w:hint="cs"/>
          <w:b/>
          <w:bCs/>
          <w:sz w:val="26"/>
          <w:szCs w:val="26"/>
          <w:rtl/>
        </w:rPr>
        <w:t>8</w:t>
      </w:r>
      <w:r w:rsidRPr="000326ED">
        <w:rPr>
          <w:rFonts w:ascii="Simplified Arabic" w:hAnsi="Simplified Arabic" w:cs="Simplified Arabic"/>
          <w:b/>
          <w:bCs/>
          <w:sz w:val="26"/>
          <w:szCs w:val="26"/>
          <w:rtl/>
        </w:rPr>
        <w:t xml:space="preserve">): نتائج اختبار (ت) للعينات المستقلة للمقارنة بين </w:t>
      </w:r>
      <w:r w:rsidR="006F622D">
        <w:rPr>
          <w:rFonts w:ascii="Simplified Arabic" w:hAnsi="Simplified Arabic" w:cs="Simplified Arabic" w:hint="cs"/>
          <w:b/>
          <w:bCs/>
          <w:sz w:val="26"/>
          <w:szCs w:val="26"/>
          <w:rtl/>
        </w:rPr>
        <w:t>المت</w:t>
      </w:r>
      <w:r w:rsidRPr="000326ED">
        <w:rPr>
          <w:rFonts w:ascii="Simplified Arabic" w:hAnsi="Simplified Arabic" w:cs="Simplified Arabic"/>
          <w:b/>
          <w:bCs/>
          <w:sz w:val="26"/>
          <w:szCs w:val="26"/>
          <w:rtl/>
        </w:rPr>
        <w:t>وسط</w:t>
      </w:r>
      <w:r w:rsidR="006F622D">
        <w:rPr>
          <w:rFonts w:ascii="Simplified Arabic" w:hAnsi="Simplified Arabic" w:cs="Simplified Arabic" w:hint="cs"/>
          <w:b/>
          <w:bCs/>
          <w:sz w:val="26"/>
          <w:szCs w:val="26"/>
          <w:rtl/>
        </w:rPr>
        <w:t>ات</w:t>
      </w:r>
      <w:r w:rsidRPr="000326ED">
        <w:rPr>
          <w:rFonts w:ascii="Simplified Arabic" w:hAnsi="Simplified Arabic" w:cs="Simplified Arabic"/>
          <w:b/>
          <w:bCs/>
          <w:sz w:val="26"/>
          <w:szCs w:val="26"/>
          <w:rtl/>
        </w:rPr>
        <w:t xml:space="preserve"> </w:t>
      </w:r>
      <w:r w:rsidR="006F622D">
        <w:rPr>
          <w:rFonts w:ascii="Simplified Arabic" w:hAnsi="Simplified Arabic" w:cs="Simplified Arabic" w:hint="cs"/>
          <w:b/>
          <w:bCs/>
          <w:sz w:val="26"/>
          <w:szCs w:val="26"/>
          <w:rtl/>
        </w:rPr>
        <w:t>ال</w:t>
      </w:r>
      <w:r w:rsidR="006F622D">
        <w:rPr>
          <w:rFonts w:ascii="Simplified Arabic" w:hAnsi="Simplified Arabic" w:cs="Simplified Arabic"/>
          <w:b/>
          <w:bCs/>
          <w:sz w:val="26"/>
          <w:szCs w:val="26"/>
          <w:rtl/>
        </w:rPr>
        <w:t>حسابي</w:t>
      </w:r>
      <w:r w:rsidR="006F622D">
        <w:rPr>
          <w:rFonts w:ascii="Simplified Arabic" w:hAnsi="Simplified Arabic" w:cs="Simplified Arabic" w:hint="cs"/>
          <w:b/>
          <w:bCs/>
          <w:sz w:val="26"/>
          <w:szCs w:val="26"/>
          <w:rtl/>
        </w:rPr>
        <w:t>ة</w:t>
      </w:r>
      <w:r w:rsidRPr="000326ED">
        <w:rPr>
          <w:rFonts w:ascii="Simplified Arabic" w:hAnsi="Simplified Arabic" w:cs="Simplified Arabic"/>
          <w:b/>
          <w:bCs/>
          <w:sz w:val="26"/>
          <w:szCs w:val="26"/>
          <w:rtl/>
        </w:rPr>
        <w:t xml:space="preserve"> لعينتين مستقلتين (</w:t>
      </w:r>
      <w:r w:rsidRPr="000326ED">
        <w:rPr>
          <w:rFonts w:ascii="Simplified Arabic" w:hAnsi="Simplified Arabic" w:cs="Simplified Arabic"/>
          <w:b/>
          <w:bCs/>
          <w:sz w:val="26"/>
          <w:szCs w:val="26"/>
        </w:rPr>
        <w:t>Independent Sample t-test</w:t>
      </w:r>
      <w:r w:rsidRPr="000326ED">
        <w:rPr>
          <w:rFonts w:ascii="Simplified Arabic" w:hAnsi="Simplified Arabic" w:cs="Simplified Arabic"/>
          <w:b/>
          <w:bCs/>
          <w:sz w:val="26"/>
          <w:szCs w:val="26"/>
          <w:rtl/>
        </w:rPr>
        <w:t>) تبعاً لمتغير موقع المدرسة</w:t>
      </w:r>
      <w:r w:rsidRPr="000326ED">
        <w:rPr>
          <w:rFonts w:ascii="Simplified Arabic" w:hAnsi="Simplified Arabic" w:cs="Simplified Arabic" w:hint="cs"/>
          <w:b/>
          <w:bCs/>
          <w:sz w:val="26"/>
          <w:szCs w:val="26"/>
          <w:rtl/>
        </w:rPr>
        <w:t>.</w:t>
      </w:r>
    </w:p>
    <w:p w:rsidR="00D1328D" w:rsidRPr="000326ED" w:rsidRDefault="00D1328D"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 دال إحصائياً عند مستوى (0.05)</w:t>
      </w:r>
    </w:p>
    <w:p w:rsidR="00D1328D" w:rsidRPr="000326ED" w:rsidRDefault="00D1328D" w:rsidP="00F25AF4">
      <w:pPr>
        <w:bidi/>
        <w:spacing w:line="240" w:lineRule="atLeast"/>
        <w:rPr>
          <w:rFonts w:ascii="Simplified Arabic" w:hAnsi="Simplified Arabic" w:cs="Simplified Arabic"/>
          <w:color w:val="FF0000"/>
          <w:sz w:val="26"/>
          <w:szCs w:val="26"/>
          <w:rtl/>
        </w:rPr>
      </w:pPr>
      <w:r w:rsidRPr="000326ED">
        <w:rPr>
          <w:rFonts w:ascii="Simplified Arabic" w:hAnsi="Simplified Arabic" w:cs="Simplified Arabic"/>
          <w:sz w:val="26"/>
          <w:szCs w:val="26"/>
          <w:rtl/>
        </w:rPr>
        <w:t>يتضح من خلال</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جدول</w:t>
      </w:r>
      <w:r w:rsidRPr="000326ED">
        <w:rPr>
          <w:rFonts w:ascii="Simplified Arabic" w:hAnsi="Simplified Arabic" w:cs="Simplified Arabic" w:hint="cs"/>
          <w:sz w:val="26"/>
          <w:szCs w:val="26"/>
          <w:rtl/>
        </w:rPr>
        <w:t xml:space="preserve"> رقم(8)</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أن قيمة(</w:t>
      </w:r>
      <w:r w:rsidRPr="000326ED">
        <w:rPr>
          <w:rFonts w:ascii="Simplified Arabic" w:hAnsi="Simplified Arabic" w:cs="Simplified Arabic"/>
          <w:sz w:val="26"/>
          <w:szCs w:val="26"/>
        </w:rPr>
        <w:t>t-test</w:t>
      </w:r>
      <w:r w:rsidRPr="000326ED">
        <w:rPr>
          <w:rFonts w:ascii="Simplified Arabic" w:hAnsi="Simplified Arabic" w:cs="Simplified Arabic" w:hint="cs"/>
          <w:sz w:val="26"/>
          <w:szCs w:val="26"/>
          <w:rtl/>
        </w:rPr>
        <w:t xml:space="preserve">) للدرجة الكلية (0.35)، ومستوى الدلالة(0.72) وهي قيمة أعلى من القيمة المفروضة، أي </w:t>
      </w:r>
      <w:r w:rsidRPr="000326ED">
        <w:rPr>
          <w:rFonts w:ascii="Simplified Arabic" w:hAnsi="Simplified Arabic" w:cs="Simplified Arabic"/>
          <w:sz w:val="26"/>
          <w:szCs w:val="26"/>
          <w:rtl/>
        </w:rPr>
        <w:t>أنه لا توجد فروق ذات دلالة إحصائية عند مستوى الدلالة</w:t>
      </w:r>
      <w:r w:rsidRPr="000326ED">
        <w:rPr>
          <w:rFonts w:ascii="Simplified Arabic" w:hAnsi="Simplified Arabic" w:cs="Simplified Arabic" w:hint="cs"/>
          <w:sz w:val="26"/>
          <w:szCs w:val="26"/>
          <w:rtl/>
        </w:rPr>
        <w:t xml:space="preserve"> </w:t>
      </w:r>
      <w:r w:rsidR="00F13EBB" w:rsidRPr="000326ED">
        <w:rPr>
          <w:rFonts w:ascii="Simplified Arabic" w:hAnsi="Simplified Arabic" w:cs="Simplified Arabic"/>
          <w:sz w:val="26"/>
          <w:szCs w:val="26"/>
          <w:lang w:bidi="ar-JO"/>
        </w:rPr>
        <w:t>(</w:t>
      </w:r>
      <w:r w:rsidR="00F13EBB" w:rsidRPr="000326ED">
        <w:rPr>
          <w:rFonts w:cs="Simplified Arabic"/>
          <w:sz w:val="26"/>
          <w:szCs w:val="26"/>
          <w:lang w:bidi="ar-JO"/>
        </w:rPr>
        <w:t>α</w:t>
      </w:r>
      <w:r w:rsidR="00F13EBB">
        <w:rPr>
          <w:rFonts w:cs="Simplified Arabic"/>
          <w:sz w:val="26"/>
          <w:szCs w:val="26"/>
          <w:lang w:bidi="ar-JO"/>
        </w:rPr>
        <w:t xml:space="preserve"> =</w:t>
      </w:r>
      <w:r w:rsidR="00F13EBB" w:rsidRPr="000326ED">
        <w:rPr>
          <w:rFonts w:ascii="Simplified Arabic" w:hAnsi="Simplified Arabic" w:cs="Simplified Arabic"/>
          <w:sz w:val="26"/>
          <w:szCs w:val="26"/>
          <w:lang w:bidi="ar-JO"/>
        </w:rPr>
        <w:t xml:space="preserve"> 0.05)</w:t>
      </w:r>
      <w:r w:rsidR="00F13EBB" w:rsidRPr="000326ED">
        <w:rPr>
          <w:rFonts w:ascii="Simplified Arabic" w:hAnsi="Simplified Arabic" w:cs="Simplified Arabic"/>
          <w:sz w:val="26"/>
          <w:szCs w:val="26"/>
          <w:rtl/>
          <w:lang w:bidi="ar-JO"/>
        </w:rPr>
        <w:t xml:space="preserve"> </w:t>
      </w:r>
      <w:r w:rsidR="00F25AF4">
        <w:rPr>
          <w:rFonts w:ascii="Simplified Arabic" w:hAnsi="Simplified Arabic" w:cs="Simplified Arabic" w:hint="cs"/>
          <w:sz w:val="26"/>
          <w:szCs w:val="26"/>
          <w:rtl/>
        </w:rPr>
        <w:t>بين</w:t>
      </w:r>
      <w:r w:rsidRPr="000326ED">
        <w:rPr>
          <w:rFonts w:ascii="Simplified Arabic" w:hAnsi="Simplified Arabic" w:cs="Simplified Arabic"/>
          <w:sz w:val="26"/>
          <w:szCs w:val="26"/>
          <w:rtl/>
        </w:rPr>
        <w:t xml:space="preserve"> متوسطات تقدير</w:t>
      </w:r>
      <w:r w:rsidRPr="000326ED">
        <w:rPr>
          <w:rFonts w:ascii="Simplified Arabic" w:hAnsi="Simplified Arabic" w:cs="Simplified Arabic" w:hint="cs"/>
          <w:sz w:val="26"/>
          <w:szCs w:val="26"/>
          <w:rtl/>
        </w:rPr>
        <w:t>ات</w:t>
      </w:r>
      <w:r w:rsidRPr="000326ED">
        <w:rPr>
          <w:rFonts w:ascii="Simplified Arabic" w:hAnsi="Simplified Arabic" w:cs="Simplified Arabic"/>
          <w:sz w:val="26"/>
          <w:szCs w:val="26"/>
          <w:rtl/>
        </w:rPr>
        <w:t xml:space="preserve"> أفراد العينة لمستويات الانتماء التنظيمي في المدارس الحكومية في مديرية </w:t>
      </w:r>
      <w:r w:rsidRPr="000326ED">
        <w:rPr>
          <w:rFonts w:ascii="Simplified Arabic" w:hAnsi="Simplified Arabic" w:cs="Simplified Arabic" w:hint="cs"/>
          <w:sz w:val="26"/>
          <w:szCs w:val="26"/>
          <w:rtl/>
        </w:rPr>
        <w:t xml:space="preserve">تربية </w:t>
      </w:r>
      <w:r w:rsidRPr="000326ED">
        <w:rPr>
          <w:rFonts w:ascii="Simplified Arabic" w:hAnsi="Simplified Arabic" w:cs="Simplified Arabic"/>
          <w:sz w:val="26"/>
          <w:szCs w:val="26"/>
          <w:rtl/>
        </w:rPr>
        <w:t xml:space="preserve">جنين تعزى لمتغير </w:t>
      </w:r>
      <w:r w:rsidRPr="000326ED">
        <w:rPr>
          <w:rFonts w:ascii="Simplified Arabic" w:hAnsi="Simplified Arabic" w:cs="Simplified Arabic" w:hint="cs"/>
          <w:sz w:val="26"/>
          <w:szCs w:val="26"/>
          <w:rtl/>
        </w:rPr>
        <w:t>موقع المدرسة</w:t>
      </w:r>
      <w:r w:rsidRPr="000326ED">
        <w:rPr>
          <w:rFonts w:ascii="Simplified Arabic" w:hAnsi="Simplified Arabic" w:cs="Simplified Arabic"/>
          <w:sz w:val="26"/>
          <w:szCs w:val="26"/>
          <w:rtl/>
        </w:rPr>
        <w:t xml:space="preserve"> على مجال الدراسة الكلي</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tl/>
        </w:rPr>
        <w:t xml:space="preserve"> وعليه ت</w:t>
      </w:r>
      <w:r w:rsidRPr="000326ED">
        <w:rPr>
          <w:rFonts w:ascii="Simplified Arabic" w:hAnsi="Simplified Arabic" w:cs="Simplified Arabic" w:hint="cs"/>
          <w:sz w:val="26"/>
          <w:szCs w:val="26"/>
          <w:rtl/>
        </w:rPr>
        <w:t xml:space="preserve">م </w:t>
      </w:r>
      <w:r w:rsidRPr="000326ED">
        <w:rPr>
          <w:rFonts w:ascii="Simplified Arabic" w:hAnsi="Simplified Arabic" w:cs="Simplified Arabic"/>
          <w:sz w:val="26"/>
          <w:szCs w:val="26"/>
          <w:rtl/>
        </w:rPr>
        <w:t>قب</w:t>
      </w:r>
      <w:r w:rsidRPr="000326ED">
        <w:rPr>
          <w:rFonts w:ascii="Simplified Arabic" w:hAnsi="Simplified Arabic" w:cs="Simplified Arabic" w:hint="cs"/>
          <w:sz w:val="26"/>
          <w:szCs w:val="26"/>
          <w:rtl/>
        </w:rPr>
        <w:t>و</w:t>
      </w:r>
      <w:r w:rsidRPr="000326ED">
        <w:rPr>
          <w:rFonts w:ascii="Simplified Arabic" w:hAnsi="Simplified Arabic" w:cs="Simplified Arabic"/>
          <w:sz w:val="26"/>
          <w:szCs w:val="26"/>
          <w:rtl/>
        </w:rPr>
        <w:t>ل الفرضية ال</w:t>
      </w:r>
      <w:r w:rsidRPr="000326ED">
        <w:rPr>
          <w:rFonts w:ascii="Simplified Arabic" w:hAnsi="Simplified Arabic" w:cs="Simplified Arabic" w:hint="cs"/>
          <w:sz w:val="26"/>
          <w:szCs w:val="26"/>
          <w:rtl/>
        </w:rPr>
        <w:t>رابعة</w:t>
      </w:r>
      <w:r w:rsidRPr="000326ED">
        <w:rPr>
          <w:rFonts w:ascii="Simplified Arabic" w:hAnsi="Simplified Arabic" w:cs="Simplified Arabic"/>
          <w:sz w:val="26"/>
          <w:szCs w:val="26"/>
          <w:rtl/>
        </w:rPr>
        <w:t>.</w:t>
      </w:r>
      <w:r w:rsidRPr="000326ED">
        <w:rPr>
          <w:rFonts w:ascii="Simplified Arabic" w:hAnsi="Simplified Arabic" w:cs="Simplified Arabic" w:hint="cs"/>
          <w:sz w:val="26"/>
          <w:szCs w:val="26"/>
          <w:rtl/>
        </w:rPr>
        <w:t xml:space="preserve"> </w:t>
      </w:r>
    </w:p>
    <w:p w:rsidR="00D1328D" w:rsidRPr="000326ED" w:rsidRDefault="00D1328D"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و</w:t>
      </w:r>
      <w:r w:rsidRPr="000326ED">
        <w:rPr>
          <w:rFonts w:ascii="Simplified Arabic" w:hAnsi="Simplified Arabic" w:cs="Simplified Arabic" w:hint="cs"/>
          <w:sz w:val="26"/>
          <w:szCs w:val="26"/>
          <w:rtl/>
        </w:rPr>
        <w:t>يفسر</w:t>
      </w:r>
      <w:r w:rsidRPr="000326ED">
        <w:rPr>
          <w:rFonts w:ascii="Simplified Arabic" w:hAnsi="Simplified Arabic" w:cs="Simplified Arabic"/>
          <w:sz w:val="26"/>
          <w:szCs w:val="26"/>
          <w:rtl/>
        </w:rPr>
        <w:t xml:space="preserve"> الباحث</w:t>
      </w:r>
      <w:r w:rsidRPr="000326ED">
        <w:rPr>
          <w:rFonts w:ascii="Simplified Arabic" w:hAnsi="Simplified Arabic" w:cs="Simplified Arabic" w:hint="cs"/>
          <w:sz w:val="26"/>
          <w:szCs w:val="26"/>
          <w:rtl/>
        </w:rPr>
        <w:t>ون</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هذه النتيجة بأن جميع المدارس الحكومية في مديرية تربية جنين على اختلاف موقعها تخضع لوزارة التربية التربية والتعليم العالي، وهي التي شرعت القوانين والأنظمة والتشريعات التربوية وأصدرت التعليمات التي تعمل بموجبها جميع تلك المدارس، والتي من شأنها أن تعزز الإنتماء التنظيمي، وتقارب بين توقعات المعلمين لمستويات الإنتماء</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وقد يعزى السبب إلى</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 xml:space="preserve">ضيق المساحة الجغرافية وما يترتب عليه من توحد العادات والتقاليد والقيم والمعتقدات والنشأة الاجتماعية في كلا الموقعين، وقد يعود السبب إلى </w:t>
      </w:r>
      <w:r w:rsidRPr="000326ED">
        <w:rPr>
          <w:rFonts w:ascii="Simplified Arabic" w:hAnsi="Simplified Arabic" w:cs="Simplified Arabic"/>
          <w:sz w:val="26"/>
          <w:szCs w:val="26"/>
          <w:rtl/>
        </w:rPr>
        <w:t>تمتع كل من المدينة والقرية بالبساطة، والعلاقات الإجتماعية الحسنة</w:t>
      </w:r>
      <w:r w:rsidRPr="000326ED">
        <w:rPr>
          <w:rFonts w:ascii="Simplified Arabic" w:hAnsi="Simplified Arabic" w:cs="Simplified Arabic" w:hint="cs"/>
          <w:sz w:val="26"/>
          <w:szCs w:val="26"/>
          <w:rtl/>
        </w:rPr>
        <w:t>،</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 xml:space="preserve">مما </w:t>
      </w:r>
      <w:r w:rsidRPr="000326ED">
        <w:rPr>
          <w:rFonts w:ascii="Simplified Arabic" w:hAnsi="Simplified Arabic" w:cs="Simplified Arabic"/>
          <w:sz w:val="26"/>
          <w:szCs w:val="26"/>
          <w:rtl/>
        </w:rPr>
        <w:t>يسهم في توفر الثقة التنظيمية في الموقعين</w:t>
      </w:r>
      <w:r w:rsidRPr="000326ED">
        <w:rPr>
          <w:rFonts w:ascii="Simplified Arabic" w:hAnsi="Simplified Arabic" w:cs="Simplified Arabic" w:hint="cs"/>
          <w:sz w:val="26"/>
          <w:szCs w:val="26"/>
          <w:rtl/>
        </w:rPr>
        <w:t xml:space="preserve"> بمستويات متقاربة.</w:t>
      </w:r>
      <w:r w:rsidRPr="000326ED">
        <w:rPr>
          <w:rFonts w:ascii="Simplified Arabic" w:hAnsi="Simplified Arabic" w:cs="Simplified Arabic"/>
          <w:sz w:val="26"/>
          <w:szCs w:val="26"/>
          <w:rtl/>
        </w:rPr>
        <w:t xml:space="preserve"> </w:t>
      </w:r>
    </w:p>
    <w:p w:rsidR="00D1328D" w:rsidRDefault="00D1328D" w:rsidP="000326ED">
      <w:pPr>
        <w:bidi/>
        <w:spacing w:after="240"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lang w:bidi="ar-JO"/>
        </w:rPr>
        <w:t>بالنسبة للدراسات السابقة فلم تتناول أيٍّ منها متغير (موقع المدرسة)، مما ميز الدراسة الحالية عن سابقاتها.</w:t>
      </w:r>
    </w:p>
    <w:p w:rsidR="006564EF" w:rsidRPr="000326ED" w:rsidRDefault="006564EF" w:rsidP="006564EF">
      <w:pPr>
        <w:bidi/>
        <w:spacing w:after="240" w:line="240" w:lineRule="atLeast"/>
        <w:rPr>
          <w:rFonts w:ascii="Simplified Arabic" w:hAnsi="Simplified Arabic" w:cs="Simplified Arabic"/>
          <w:sz w:val="26"/>
          <w:szCs w:val="26"/>
          <w:rtl/>
          <w:lang w:bidi="ar-JO"/>
        </w:rPr>
      </w:pPr>
    </w:p>
    <w:p w:rsidR="00D1328D" w:rsidRPr="000326ED" w:rsidRDefault="00D1328D" w:rsidP="000326ED">
      <w:pPr>
        <w:bidi/>
        <w:spacing w:line="240" w:lineRule="atLeast"/>
        <w:rPr>
          <w:b/>
          <w:bCs/>
          <w:sz w:val="26"/>
          <w:szCs w:val="26"/>
          <w:rtl/>
          <w:lang w:bidi="ar-JO"/>
        </w:rPr>
      </w:pPr>
      <w:r w:rsidRPr="000326ED">
        <w:rPr>
          <w:rFonts w:ascii="Simplified Arabic" w:hAnsi="Simplified Arabic" w:cs="Simplified Arabic"/>
          <w:b/>
          <w:bCs/>
          <w:sz w:val="26"/>
          <w:szCs w:val="26"/>
          <w:rtl/>
          <w:lang w:bidi="ar-JO"/>
        </w:rPr>
        <w:t>التوصيات</w:t>
      </w:r>
    </w:p>
    <w:p w:rsidR="00D1328D" w:rsidRPr="000326ED" w:rsidRDefault="00D1328D" w:rsidP="00406BF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lang w:bidi="ar-JO"/>
        </w:rPr>
        <w:t>1</w:t>
      </w:r>
      <w:r w:rsidRPr="000326ED">
        <w:rPr>
          <w:rFonts w:ascii="Simplified Arabic" w:hAnsi="Simplified Arabic" w:cs="Simplified Arabic" w:hint="cs"/>
          <w:sz w:val="26"/>
          <w:szCs w:val="26"/>
          <w:rtl/>
        </w:rPr>
        <w:t xml:space="preserve">. </w:t>
      </w:r>
      <w:r w:rsidR="00406BFD">
        <w:rPr>
          <w:rFonts w:ascii="Simplified Arabic" w:hAnsi="Simplified Arabic" w:cs="Simplified Arabic" w:hint="cs"/>
          <w:sz w:val="26"/>
          <w:szCs w:val="26"/>
          <w:rtl/>
        </w:rPr>
        <w:t xml:space="preserve">زيادة </w:t>
      </w:r>
      <w:r w:rsidRPr="000326ED">
        <w:rPr>
          <w:rFonts w:ascii="Simplified Arabic" w:hAnsi="Simplified Arabic" w:cs="Simplified Arabic" w:hint="cs"/>
          <w:sz w:val="26"/>
          <w:szCs w:val="26"/>
          <w:rtl/>
        </w:rPr>
        <w:t>الإهتمام</w:t>
      </w:r>
      <w:r w:rsidRPr="000326ED">
        <w:rPr>
          <w:rFonts w:ascii="Simplified Arabic" w:hAnsi="Simplified Arabic" w:cs="Simplified Arabic"/>
          <w:sz w:val="26"/>
          <w:szCs w:val="26"/>
          <w:rtl/>
        </w:rPr>
        <w:t xml:space="preserve"> </w:t>
      </w:r>
      <w:r w:rsidRPr="000326ED">
        <w:rPr>
          <w:rFonts w:ascii="Simplified Arabic" w:hAnsi="Simplified Arabic" w:cs="Simplified Arabic" w:hint="cs"/>
          <w:sz w:val="26"/>
          <w:szCs w:val="26"/>
          <w:rtl/>
        </w:rPr>
        <w:t>ب</w:t>
      </w:r>
      <w:r w:rsidRPr="000326ED">
        <w:rPr>
          <w:rFonts w:ascii="Simplified Arabic" w:hAnsi="Simplified Arabic" w:cs="Simplified Arabic"/>
          <w:sz w:val="26"/>
          <w:szCs w:val="26"/>
          <w:rtl/>
        </w:rPr>
        <w:t>موضوع الإنتماء التنظيمي</w:t>
      </w:r>
      <w:r w:rsidRPr="000326ED">
        <w:rPr>
          <w:rFonts w:ascii="Simplified Arabic" w:hAnsi="Simplified Arabic" w:cs="Simplified Arabic" w:hint="cs"/>
          <w:sz w:val="26"/>
          <w:szCs w:val="26"/>
          <w:rtl/>
        </w:rPr>
        <w:t xml:space="preserve"> من قبل وزارة التربية والتعليم العالي ل</w:t>
      </w:r>
      <w:r w:rsidR="00406BFD">
        <w:rPr>
          <w:rFonts w:ascii="Simplified Arabic" w:hAnsi="Simplified Arabic" w:cs="Simplified Arabic" w:hint="cs"/>
          <w:sz w:val="26"/>
          <w:szCs w:val="26"/>
          <w:rtl/>
        </w:rPr>
        <w:t>تعزيز</w:t>
      </w:r>
      <w:r w:rsidRPr="000326ED">
        <w:rPr>
          <w:rFonts w:ascii="Simplified Arabic" w:hAnsi="Simplified Arabic" w:cs="Simplified Arabic" w:hint="cs"/>
          <w:sz w:val="26"/>
          <w:szCs w:val="26"/>
          <w:rtl/>
        </w:rPr>
        <w:t xml:space="preserve"> مستوياته</w:t>
      </w:r>
      <w:r w:rsidRPr="000326ED">
        <w:rPr>
          <w:rFonts w:ascii="Simplified Arabic" w:hAnsi="Simplified Arabic" w:cs="Simplified Arabic"/>
          <w:sz w:val="26"/>
          <w:szCs w:val="26"/>
          <w:rtl/>
        </w:rPr>
        <w:t xml:space="preserve">، وهذا لا يتأتى إلا من خلال </w:t>
      </w:r>
      <w:r w:rsidRPr="000326ED">
        <w:rPr>
          <w:rFonts w:ascii="Simplified Arabic" w:hAnsi="Simplified Arabic" w:cs="Simplified Arabic" w:hint="cs"/>
          <w:sz w:val="26"/>
          <w:szCs w:val="26"/>
          <w:rtl/>
          <w:lang w:bidi="ar-JO"/>
        </w:rPr>
        <w:t>عقد ورشات عمل ودورات تدريبية للمعلمين والمديرين، وتوجيه المديرين خاصة للإهتمام بموضوع الثقة، وتنمية مبدأ الرقابة الذاتية، وتعزيز الشعور بالمسؤولية الفردية والجماعية، وبناء ثقافة العمل كفريق وروح الإنتماء للمؤسسة التربوية.</w:t>
      </w:r>
    </w:p>
    <w:p w:rsidR="00D1328D" w:rsidRPr="000326ED" w:rsidRDefault="00D1328D" w:rsidP="001133B8">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hint="cs"/>
          <w:sz w:val="26"/>
          <w:szCs w:val="26"/>
          <w:rtl/>
          <w:lang w:bidi="ar-JO"/>
        </w:rPr>
        <w:t>2. تبني وزارة التربية والتعليم العالي نظام مكافآت وحوافز على المستويين المادي والمعنوي، على أن يكون هذا النظام عادلاً وفاعلاً، ووفق معايير يتم الإعلان عنها وتعميمها؛ ل</w:t>
      </w:r>
      <w:r w:rsidR="001133B8">
        <w:rPr>
          <w:rFonts w:ascii="Simplified Arabic" w:hAnsi="Simplified Arabic" w:cs="Simplified Arabic" w:hint="cs"/>
          <w:sz w:val="26"/>
          <w:szCs w:val="26"/>
          <w:rtl/>
          <w:lang w:bidi="ar-JO"/>
        </w:rPr>
        <w:t>تعزيز</w:t>
      </w:r>
      <w:r w:rsidRPr="000326ED">
        <w:rPr>
          <w:rFonts w:ascii="Simplified Arabic" w:hAnsi="Simplified Arabic" w:cs="Simplified Arabic" w:hint="cs"/>
          <w:sz w:val="26"/>
          <w:szCs w:val="26"/>
          <w:rtl/>
          <w:lang w:bidi="ar-JO"/>
        </w:rPr>
        <w:t xml:space="preserve"> إنتماء المعلمين للمدارس التي يعملون فيها.</w:t>
      </w:r>
    </w:p>
    <w:p w:rsidR="00D1328D" w:rsidRPr="000326ED" w:rsidRDefault="00D1328D" w:rsidP="00844C24">
      <w:pPr>
        <w:bidi/>
        <w:spacing w:line="240" w:lineRule="atLeast"/>
        <w:rPr>
          <w:rFonts w:ascii="Simplified Arabic" w:hAnsi="Simplified Arabic" w:cs="Simplified Arabic"/>
          <w:sz w:val="26"/>
          <w:szCs w:val="26"/>
          <w:rtl/>
        </w:rPr>
      </w:pPr>
      <w:r w:rsidRPr="000326ED">
        <w:rPr>
          <w:rFonts w:ascii="Simplified Arabic" w:hAnsi="Simplified Arabic" w:cs="Simplified Arabic" w:hint="cs"/>
          <w:sz w:val="26"/>
          <w:szCs w:val="26"/>
          <w:rtl/>
          <w:lang w:bidi="ar-JO"/>
        </w:rPr>
        <w:t>3. مبادرة مديري المدارس لتحسين المناخ المدرسي الإيجابي؛ ل</w:t>
      </w:r>
      <w:r w:rsidR="001133B8">
        <w:rPr>
          <w:rFonts w:ascii="Simplified Arabic" w:hAnsi="Simplified Arabic" w:cs="Simplified Arabic" w:hint="cs"/>
          <w:sz w:val="26"/>
          <w:szCs w:val="26"/>
          <w:rtl/>
          <w:lang w:bidi="ar-JO"/>
        </w:rPr>
        <w:t>لمحافظة على</w:t>
      </w:r>
      <w:r w:rsidRPr="000326ED">
        <w:rPr>
          <w:rFonts w:ascii="Simplified Arabic" w:hAnsi="Simplified Arabic" w:cs="Simplified Arabic" w:hint="cs"/>
          <w:sz w:val="26"/>
          <w:szCs w:val="26"/>
          <w:rtl/>
          <w:lang w:bidi="ar-JO"/>
        </w:rPr>
        <w:t xml:space="preserve"> </w:t>
      </w:r>
      <w:r w:rsidR="001133B8">
        <w:rPr>
          <w:rFonts w:ascii="Simplified Arabic" w:hAnsi="Simplified Arabic" w:cs="Simplified Arabic" w:hint="cs"/>
          <w:sz w:val="26"/>
          <w:szCs w:val="26"/>
          <w:rtl/>
          <w:lang w:bidi="ar-JO"/>
        </w:rPr>
        <w:t>ال</w:t>
      </w:r>
      <w:r w:rsidRPr="000326ED">
        <w:rPr>
          <w:rFonts w:ascii="Simplified Arabic" w:hAnsi="Simplified Arabic" w:cs="Simplified Arabic" w:hint="cs"/>
          <w:sz w:val="26"/>
          <w:szCs w:val="26"/>
          <w:rtl/>
          <w:lang w:bidi="ar-JO"/>
        </w:rPr>
        <w:t xml:space="preserve">مستويات </w:t>
      </w:r>
      <w:r w:rsidR="001133B8">
        <w:rPr>
          <w:rFonts w:ascii="Simplified Arabic" w:hAnsi="Simplified Arabic" w:cs="Simplified Arabic" w:hint="cs"/>
          <w:sz w:val="26"/>
          <w:szCs w:val="26"/>
          <w:rtl/>
          <w:lang w:bidi="ar-JO"/>
        </w:rPr>
        <w:t>المرتفعة</w:t>
      </w:r>
      <w:r w:rsidRPr="000326ED">
        <w:rPr>
          <w:rFonts w:ascii="Simplified Arabic" w:hAnsi="Simplified Arabic" w:cs="Simplified Arabic" w:hint="cs"/>
          <w:sz w:val="26"/>
          <w:szCs w:val="26"/>
          <w:rtl/>
          <w:lang w:bidi="ar-JO"/>
        </w:rPr>
        <w:t xml:space="preserve"> </w:t>
      </w:r>
      <w:r w:rsidR="00844C24">
        <w:rPr>
          <w:rFonts w:ascii="Simplified Arabic" w:hAnsi="Simplified Arabic" w:cs="Simplified Arabic" w:hint="cs"/>
          <w:sz w:val="26"/>
          <w:szCs w:val="26"/>
          <w:rtl/>
          <w:lang w:bidi="ar-JO"/>
        </w:rPr>
        <w:t xml:space="preserve">في </w:t>
      </w:r>
      <w:r w:rsidR="00844C24" w:rsidRPr="000326ED">
        <w:rPr>
          <w:rFonts w:ascii="Simplified Arabic" w:hAnsi="Simplified Arabic" w:cs="Simplified Arabic" w:hint="cs"/>
          <w:sz w:val="26"/>
          <w:szCs w:val="26"/>
          <w:rtl/>
          <w:lang w:bidi="ar-JO"/>
        </w:rPr>
        <w:t xml:space="preserve">الإنتماء </w:t>
      </w:r>
      <w:r w:rsidRPr="000326ED">
        <w:rPr>
          <w:rFonts w:ascii="Simplified Arabic" w:hAnsi="Simplified Arabic" w:cs="Simplified Arabic" w:hint="cs"/>
          <w:sz w:val="26"/>
          <w:szCs w:val="26"/>
          <w:rtl/>
          <w:lang w:bidi="ar-JO"/>
        </w:rPr>
        <w:t>لدى المعلمين نحو المدرسة أكثر فأكثر،</w:t>
      </w:r>
      <w:r w:rsidRPr="000326ED">
        <w:rPr>
          <w:rFonts w:ascii="Simplified Arabic" w:hAnsi="Simplified Arabic" w:cs="Simplified Arabic"/>
          <w:sz w:val="26"/>
          <w:szCs w:val="26"/>
          <w:rtl/>
        </w:rPr>
        <w:t xml:space="preserve"> من خ</w:t>
      </w:r>
      <w:r w:rsidRPr="000326ED">
        <w:rPr>
          <w:rFonts w:ascii="Simplified Arabic" w:hAnsi="Simplified Arabic" w:cs="Simplified Arabic" w:hint="cs"/>
          <w:sz w:val="26"/>
          <w:szCs w:val="26"/>
          <w:rtl/>
        </w:rPr>
        <w:t>لال</w:t>
      </w:r>
      <w:r w:rsidRPr="000326ED">
        <w:rPr>
          <w:rFonts w:ascii="Simplified Arabic" w:hAnsi="Simplified Arabic" w:cs="Simplified Arabic"/>
          <w:sz w:val="26"/>
          <w:szCs w:val="26"/>
          <w:rtl/>
        </w:rPr>
        <w:t xml:space="preserve"> تطبيق </w:t>
      </w:r>
      <w:r w:rsidRPr="000326ED">
        <w:rPr>
          <w:rFonts w:ascii="Simplified Arabic" w:hAnsi="Simplified Arabic" w:cs="Simplified Arabic" w:hint="cs"/>
          <w:sz w:val="26"/>
          <w:szCs w:val="26"/>
          <w:rtl/>
        </w:rPr>
        <w:t xml:space="preserve">مبدأ </w:t>
      </w:r>
      <w:r w:rsidRPr="000326ED">
        <w:rPr>
          <w:rFonts w:ascii="Simplified Arabic" w:hAnsi="Simplified Arabic" w:cs="Simplified Arabic"/>
          <w:sz w:val="26"/>
          <w:szCs w:val="26"/>
          <w:rtl/>
        </w:rPr>
        <w:t>القيادة ال</w:t>
      </w:r>
      <w:r w:rsidRPr="000326ED">
        <w:rPr>
          <w:rFonts w:ascii="Simplified Arabic" w:hAnsi="Simplified Arabic" w:cs="Simplified Arabic" w:hint="cs"/>
          <w:sz w:val="26"/>
          <w:szCs w:val="26"/>
          <w:rtl/>
        </w:rPr>
        <w:t>مشتركة</w:t>
      </w:r>
      <w:r w:rsidRPr="000326ED">
        <w:rPr>
          <w:rFonts w:ascii="Simplified Arabic" w:hAnsi="Simplified Arabic" w:cs="Simplified Arabic"/>
          <w:sz w:val="26"/>
          <w:szCs w:val="26"/>
          <w:rtl/>
        </w:rPr>
        <w:t>، و</w:t>
      </w:r>
      <w:r w:rsidRPr="000326ED">
        <w:rPr>
          <w:rFonts w:ascii="Simplified Arabic" w:hAnsi="Simplified Arabic" w:cs="Simplified Arabic" w:hint="cs"/>
          <w:sz w:val="26"/>
          <w:szCs w:val="26"/>
          <w:rtl/>
        </w:rPr>
        <w:t>العمل بروح الفريق، و</w:t>
      </w:r>
      <w:r w:rsidRPr="000326ED">
        <w:rPr>
          <w:rFonts w:ascii="Simplified Arabic" w:hAnsi="Simplified Arabic" w:cs="Simplified Arabic"/>
          <w:sz w:val="26"/>
          <w:szCs w:val="26"/>
          <w:rtl/>
        </w:rPr>
        <w:t>دعم ال</w:t>
      </w:r>
      <w:r w:rsidRPr="000326ED">
        <w:rPr>
          <w:rFonts w:ascii="Simplified Arabic" w:hAnsi="Simplified Arabic" w:cs="Simplified Arabic" w:hint="cs"/>
          <w:sz w:val="26"/>
          <w:szCs w:val="26"/>
          <w:rtl/>
        </w:rPr>
        <w:t>تطور</w:t>
      </w:r>
      <w:r w:rsidRPr="000326ED">
        <w:rPr>
          <w:rFonts w:ascii="Simplified Arabic" w:hAnsi="Simplified Arabic" w:cs="Simplified Arabic"/>
          <w:sz w:val="26"/>
          <w:szCs w:val="26"/>
          <w:rtl/>
        </w:rPr>
        <w:t xml:space="preserve"> المهني للمعلمين</w:t>
      </w:r>
      <w:r w:rsidRPr="000326ED">
        <w:rPr>
          <w:rFonts w:ascii="Simplified Arabic" w:hAnsi="Simplified Arabic" w:cs="Simplified Arabic" w:hint="cs"/>
          <w:sz w:val="26"/>
          <w:szCs w:val="26"/>
          <w:rtl/>
        </w:rPr>
        <w:t>، و</w:t>
      </w:r>
      <w:r w:rsidRPr="000326ED">
        <w:rPr>
          <w:rFonts w:ascii="Simplified Arabic" w:hAnsi="Simplified Arabic" w:cs="Simplified Arabic"/>
          <w:sz w:val="26"/>
          <w:szCs w:val="26"/>
          <w:rtl/>
        </w:rPr>
        <w:t>من خ</w:t>
      </w:r>
      <w:r w:rsidRPr="000326ED">
        <w:rPr>
          <w:rFonts w:ascii="Simplified Arabic" w:hAnsi="Simplified Arabic" w:cs="Simplified Arabic" w:hint="cs"/>
          <w:sz w:val="26"/>
          <w:szCs w:val="26"/>
          <w:rtl/>
        </w:rPr>
        <w:t>لال</w:t>
      </w:r>
      <w:r w:rsidRPr="000326ED">
        <w:rPr>
          <w:rFonts w:ascii="Simplified Arabic" w:hAnsi="Simplified Arabic" w:cs="Simplified Arabic"/>
          <w:sz w:val="26"/>
          <w:szCs w:val="26"/>
          <w:rtl/>
        </w:rPr>
        <w:t xml:space="preserve"> تعزيز الثقة بمهاراتهم وامكانياتهم، و</w:t>
      </w:r>
      <w:r w:rsidRPr="000326ED">
        <w:rPr>
          <w:rFonts w:ascii="Simplified Arabic" w:hAnsi="Simplified Arabic" w:cs="Simplified Arabic" w:hint="cs"/>
          <w:sz w:val="26"/>
          <w:szCs w:val="26"/>
          <w:rtl/>
        </w:rPr>
        <w:t>الإ</w:t>
      </w:r>
      <w:r w:rsidRPr="000326ED">
        <w:rPr>
          <w:rFonts w:ascii="Simplified Arabic" w:hAnsi="Simplified Arabic" w:cs="Simplified Arabic"/>
          <w:sz w:val="26"/>
          <w:szCs w:val="26"/>
          <w:rtl/>
        </w:rPr>
        <w:t xml:space="preserve">ستفادة من المعلمين من ذوي </w:t>
      </w:r>
      <w:r w:rsidRPr="000326ED">
        <w:rPr>
          <w:rFonts w:ascii="Simplified Arabic" w:hAnsi="Simplified Arabic" w:cs="Simplified Arabic" w:hint="cs"/>
          <w:sz w:val="26"/>
          <w:szCs w:val="26"/>
          <w:rtl/>
        </w:rPr>
        <w:t>الكفاءة و</w:t>
      </w:r>
      <w:r w:rsidRPr="000326ED">
        <w:rPr>
          <w:rFonts w:ascii="Simplified Arabic" w:hAnsi="Simplified Arabic" w:cs="Simplified Arabic"/>
          <w:sz w:val="26"/>
          <w:szCs w:val="26"/>
          <w:rtl/>
        </w:rPr>
        <w:t>الخبرة في صنع القرارات</w:t>
      </w:r>
      <w:r w:rsidRPr="000326ED">
        <w:rPr>
          <w:rFonts w:ascii="Simplified Arabic" w:hAnsi="Simplified Arabic" w:cs="Simplified Arabic"/>
          <w:sz w:val="26"/>
          <w:szCs w:val="26"/>
        </w:rPr>
        <w:t>.</w:t>
      </w:r>
    </w:p>
    <w:p w:rsidR="00D1328D" w:rsidRPr="000326ED" w:rsidRDefault="00D1328D" w:rsidP="00EA11DA">
      <w:pPr>
        <w:bidi/>
        <w:spacing w:line="240" w:lineRule="atLeast"/>
        <w:rPr>
          <w:rFonts w:ascii="Simplified Arabic" w:hAnsi="Simplified Arabic" w:cs="Simplified Arabic"/>
          <w:b/>
          <w:bCs/>
          <w:sz w:val="26"/>
          <w:szCs w:val="26"/>
          <w:rtl/>
        </w:rPr>
      </w:pPr>
      <w:r w:rsidRPr="000326ED">
        <w:rPr>
          <w:rFonts w:ascii="Simplified Arabic" w:hAnsi="Simplified Arabic" w:cs="Simplified Arabic" w:hint="cs"/>
          <w:sz w:val="26"/>
          <w:szCs w:val="26"/>
          <w:rtl/>
        </w:rPr>
        <w:t xml:space="preserve">4. </w:t>
      </w:r>
      <w:r w:rsidRPr="000326ED">
        <w:rPr>
          <w:rFonts w:ascii="Simplified Arabic" w:hAnsi="Simplified Arabic" w:cs="Simplified Arabic" w:hint="cs"/>
          <w:sz w:val="26"/>
          <w:szCs w:val="26"/>
          <w:rtl/>
          <w:lang w:bidi="ar-JO"/>
        </w:rPr>
        <w:t xml:space="preserve">تعزيز الجهود </w:t>
      </w:r>
      <w:r w:rsidR="006A754D">
        <w:rPr>
          <w:rFonts w:ascii="Simplified Arabic" w:hAnsi="Simplified Arabic" w:cs="Simplified Arabic" w:hint="cs"/>
          <w:sz w:val="26"/>
          <w:szCs w:val="26"/>
          <w:rtl/>
          <w:lang w:bidi="ar-JO"/>
        </w:rPr>
        <w:t xml:space="preserve">بين </w:t>
      </w:r>
      <w:r w:rsidRPr="000326ED">
        <w:rPr>
          <w:rFonts w:ascii="Simplified Arabic" w:hAnsi="Simplified Arabic" w:cs="Simplified Arabic" w:hint="cs"/>
          <w:sz w:val="26"/>
          <w:szCs w:val="26"/>
          <w:rtl/>
          <w:lang w:bidi="ar-JO"/>
        </w:rPr>
        <w:t>مدارس</w:t>
      </w:r>
      <w:r w:rsidR="006A754D">
        <w:rPr>
          <w:rFonts w:ascii="Simplified Arabic" w:hAnsi="Simplified Arabic" w:cs="Simplified Arabic" w:hint="cs"/>
          <w:sz w:val="26"/>
          <w:szCs w:val="26"/>
          <w:rtl/>
          <w:lang w:bidi="ar-JO"/>
        </w:rPr>
        <w:t xml:space="preserve"> مديرية تربية جنين و</w:t>
      </w:r>
      <w:r w:rsidR="00595D06">
        <w:rPr>
          <w:rFonts w:ascii="Simplified Arabic" w:hAnsi="Simplified Arabic" w:cs="Simplified Arabic" w:hint="cs"/>
          <w:sz w:val="26"/>
          <w:szCs w:val="26"/>
          <w:rtl/>
          <w:lang w:bidi="ar-JO"/>
        </w:rPr>
        <w:t>مديريات</w:t>
      </w:r>
      <w:r w:rsidR="006A754D">
        <w:rPr>
          <w:rFonts w:ascii="Simplified Arabic" w:hAnsi="Simplified Arabic" w:cs="Simplified Arabic" w:hint="cs"/>
          <w:sz w:val="26"/>
          <w:szCs w:val="26"/>
          <w:rtl/>
          <w:lang w:bidi="ar-JO"/>
        </w:rPr>
        <w:t xml:space="preserve"> الشمال</w:t>
      </w:r>
      <w:r w:rsidR="00595D06">
        <w:rPr>
          <w:rFonts w:ascii="Simplified Arabic" w:hAnsi="Simplified Arabic" w:cs="Simplified Arabic" w:hint="cs"/>
          <w:sz w:val="26"/>
          <w:szCs w:val="26"/>
          <w:rtl/>
          <w:lang w:bidi="ar-JO"/>
        </w:rPr>
        <w:t xml:space="preserve"> في وزارة التربية والتعليم العالي </w:t>
      </w:r>
      <w:r w:rsidRPr="000326ED">
        <w:rPr>
          <w:rFonts w:ascii="Simplified Arabic" w:hAnsi="Simplified Arabic" w:cs="Simplified Arabic" w:hint="cs"/>
          <w:sz w:val="26"/>
          <w:szCs w:val="26"/>
          <w:rtl/>
          <w:lang w:bidi="ar-JO"/>
        </w:rPr>
        <w:t>ل</w:t>
      </w:r>
      <w:r w:rsidR="00EA11DA">
        <w:rPr>
          <w:rFonts w:ascii="Simplified Arabic" w:hAnsi="Simplified Arabic" w:cs="Simplified Arabic" w:hint="cs"/>
          <w:sz w:val="26"/>
          <w:szCs w:val="26"/>
          <w:rtl/>
          <w:lang w:bidi="ar-JO"/>
        </w:rPr>
        <w:t xml:space="preserve">تبادل الخبرات في مجال </w:t>
      </w:r>
      <w:r w:rsidRPr="000326ED">
        <w:rPr>
          <w:rFonts w:ascii="Simplified Arabic" w:hAnsi="Simplified Arabic" w:cs="Simplified Arabic" w:hint="cs"/>
          <w:sz w:val="26"/>
          <w:szCs w:val="26"/>
          <w:rtl/>
          <w:lang w:bidi="ar-JO"/>
        </w:rPr>
        <w:t>تطوير إنتماء العاملين لها</w:t>
      </w:r>
      <w:r w:rsidR="00FE10F4">
        <w:rPr>
          <w:rFonts w:ascii="Simplified Arabic" w:hAnsi="Simplified Arabic" w:cs="Simplified Arabic" w:hint="cs"/>
          <w:sz w:val="26"/>
          <w:szCs w:val="26"/>
          <w:rtl/>
          <w:lang w:bidi="ar-JO"/>
        </w:rPr>
        <w:t>؛</w:t>
      </w:r>
      <w:r w:rsidR="006A754D">
        <w:rPr>
          <w:rFonts w:ascii="Simplified Arabic" w:hAnsi="Simplified Arabic" w:cs="Simplified Arabic" w:hint="cs"/>
          <w:sz w:val="26"/>
          <w:szCs w:val="26"/>
          <w:rtl/>
          <w:lang w:bidi="ar-JO"/>
        </w:rPr>
        <w:t xml:space="preserve"> اقتداءً </w:t>
      </w:r>
      <w:r w:rsidR="004B3FC9">
        <w:rPr>
          <w:rFonts w:ascii="Simplified Arabic" w:hAnsi="Simplified Arabic" w:cs="Simplified Arabic" w:hint="cs"/>
          <w:sz w:val="26"/>
          <w:szCs w:val="26"/>
          <w:rtl/>
          <w:lang w:bidi="ar-JO"/>
        </w:rPr>
        <w:t>با</w:t>
      </w:r>
      <w:r w:rsidR="00713858">
        <w:rPr>
          <w:rFonts w:ascii="Simplified Arabic" w:hAnsi="Simplified Arabic" w:cs="Simplified Arabic" w:hint="cs"/>
          <w:sz w:val="26"/>
          <w:szCs w:val="26"/>
          <w:rtl/>
          <w:lang w:bidi="ar-JO"/>
        </w:rPr>
        <w:t xml:space="preserve">لممارسات الإدارية </w:t>
      </w:r>
      <w:r w:rsidR="00EA11DA">
        <w:rPr>
          <w:rFonts w:ascii="Simplified Arabic" w:hAnsi="Simplified Arabic" w:cs="Simplified Arabic" w:hint="cs"/>
          <w:sz w:val="26"/>
          <w:szCs w:val="26"/>
          <w:rtl/>
          <w:lang w:bidi="ar-JO"/>
        </w:rPr>
        <w:t>في مديرية جنين و</w:t>
      </w:r>
      <w:r w:rsidR="00713858">
        <w:rPr>
          <w:rFonts w:ascii="Simplified Arabic" w:hAnsi="Simplified Arabic" w:cs="Simplified Arabic" w:hint="cs"/>
          <w:sz w:val="26"/>
          <w:szCs w:val="26"/>
          <w:rtl/>
          <w:lang w:bidi="ar-JO"/>
        </w:rPr>
        <w:t>التي من شأنها</w:t>
      </w:r>
      <w:r w:rsidR="00FE10F4">
        <w:rPr>
          <w:rFonts w:ascii="Simplified Arabic" w:hAnsi="Simplified Arabic" w:cs="Simplified Arabic" w:hint="cs"/>
          <w:sz w:val="26"/>
          <w:szCs w:val="26"/>
          <w:rtl/>
          <w:lang w:bidi="ar-JO"/>
        </w:rPr>
        <w:t xml:space="preserve"> الخروج بتلك</w:t>
      </w:r>
      <w:r w:rsidR="003D7E24">
        <w:rPr>
          <w:rFonts w:ascii="Simplified Arabic" w:hAnsi="Simplified Arabic" w:cs="Simplified Arabic" w:hint="cs"/>
          <w:sz w:val="26"/>
          <w:szCs w:val="26"/>
          <w:rtl/>
          <w:lang w:bidi="ar-JO"/>
        </w:rPr>
        <w:t xml:space="preserve"> المستويات </w:t>
      </w:r>
      <w:r w:rsidR="00FE10F4">
        <w:rPr>
          <w:rFonts w:ascii="Simplified Arabic" w:hAnsi="Simplified Arabic" w:cs="Simplified Arabic" w:hint="cs"/>
          <w:sz w:val="26"/>
          <w:szCs w:val="26"/>
          <w:rtl/>
          <w:lang w:bidi="ar-JO"/>
        </w:rPr>
        <w:t>المرتفعة من الإنتماء التنظيمي</w:t>
      </w:r>
      <w:r w:rsidR="00EA11DA">
        <w:rPr>
          <w:rFonts w:ascii="Simplified Arabic" w:hAnsi="Simplified Arabic" w:cs="Simplified Arabic" w:hint="cs"/>
          <w:sz w:val="26"/>
          <w:szCs w:val="26"/>
          <w:rtl/>
          <w:lang w:bidi="ar-JO"/>
        </w:rPr>
        <w:t>،</w:t>
      </w:r>
      <w:r w:rsidRPr="000326ED">
        <w:rPr>
          <w:rFonts w:ascii="Simplified Arabic" w:hAnsi="Simplified Arabic" w:cs="Simplified Arabic" w:hint="cs"/>
          <w:sz w:val="26"/>
          <w:szCs w:val="26"/>
          <w:rtl/>
          <w:lang w:bidi="ar-JO"/>
        </w:rPr>
        <w:t xml:space="preserve"> </w:t>
      </w:r>
      <w:r w:rsidR="00EA11DA">
        <w:rPr>
          <w:rFonts w:ascii="Simplified Arabic" w:hAnsi="Simplified Arabic" w:cs="Simplified Arabic" w:hint="cs"/>
          <w:sz w:val="26"/>
          <w:szCs w:val="26"/>
          <w:rtl/>
          <w:lang w:bidi="ar-JO"/>
        </w:rPr>
        <w:t>مما</w:t>
      </w:r>
      <w:r w:rsidR="003D7E24">
        <w:rPr>
          <w:rFonts w:ascii="Simplified Arabic" w:hAnsi="Simplified Arabic" w:cs="Simplified Arabic" w:hint="cs"/>
          <w:sz w:val="26"/>
          <w:szCs w:val="26"/>
          <w:rtl/>
          <w:lang w:bidi="ar-JO"/>
        </w:rPr>
        <w:t xml:space="preserve"> </w:t>
      </w:r>
      <w:r w:rsidR="00EA11DA">
        <w:rPr>
          <w:rFonts w:ascii="Simplified Arabic" w:hAnsi="Simplified Arabic" w:cs="Simplified Arabic" w:hint="cs"/>
          <w:sz w:val="26"/>
          <w:szCs w:val="26"/>
          <w:rtl/>
          <w:lang w:bidi="ar-JO"/>
        </w:rPr>
        <w:t>يساعد</w:t>
      </w:r>
      <w:r w:rsidRPr="000326ED">
        <w:rPr>
          <w:rFonts w:ascii="Simplified Arabic" w:hAnsi="Simplified Arabic" w:cs="Simplified Arabic" w:hint="cs"/>
          <w:sz w:val="26"/>
          <w:szCs w:val="26"/>
          <w:rtl/>
          <w:lang w:bidi="ar-JO"/>
        </w:rPr>
        <w:t xml:space="preserve"> في</w:t>
      </w:r>
      <w:r w:rsidR="00574EDF" w:rsidRPr="000326ED">
        <w:rPr>
          <w:rFonts w:ascii="Simplified Arabic" w:hAnsi="Simplified Arabic" w:cs="Simplified Arabic" w:hint="cs"/>
          <w:sz w:val="26"/>
          <w:szCs w:val="26"/>
          <w:rtl/>
          <w:lang w:bidi="ar-JO"/>
        </w:rPr>
        <w:t xml:space="preserve"> </w:t>
      </w:r>
      <w:r w:rsidRPr="000326ED">
        <w:rPr>
          <w:rFonts w:ascii="Simplified Arabic" w:hAnsi="Simplified Arabic" w:cs="Simplified Arabic" w:hint="cs"/>
          <w:sz w:val="26"/>
          <w:szCs w:val="26"/>
          <w:rtl/>
          <w:lang w:bidi="ar-JO"/>
        </w:rPr>
        <w:t>التغلب على معوقات العملية التعليمية والارتقاء بها، وتحسين مخرجاتها.</w:t>
      </w:r>
    </w:p>
    <w:p w:rsidR="002F4AFB" w:rsidRPr="000326ED" w:rsidRDefault="002F4AFB" w:rsidP="000326ED">
      <w:pPr>
        <w:bidi/>
        <w:spacing w:line="240" w:lineRule="atLeast"/>
        <w:rPr>
          <w:rFonts w:ascii="Simplified Arabic" w:hAnsi="Simplified Arabic" w:cs="Simplified Arabic"/>
          <w:sz w:val="26"/>
          <w:szCs w:val="26"/>
          <w:rtl/>
        </w:rPr>
      </w:pPr>
    </w:p>
    <w:p w:rsidR="0083455B" w:rsidRPr="000326ED" w:rsidRDefault="0083455B" w:rsidP="000326ED">
      <w:pPr>
        <w:bidi/>
        <w:spacing w:line="240" w:lineRule="atLeast"/>
        <w:rPr>
          <w:rFonts w:ascii="Simplified Arabic" w:hAnsi="Simplified Arabic" w:cs="Simplified Arabic"/>
          <w:b/>
          <w:bCs/>
          <w:sz w:val="26"/>
          <w:szCs w:val="26"/>
          <w:rtl/>
        </w:rPr>
      </w:pPr>
      <w:r w:rsidRPr="000326ED">
        <w:rPr>
          <w:rFonts w:ascii="Simplified Arabic" w:hAnsi="Simplified Arabic" w:cs="Simplified Arabic"/>
          <w:b/>
          <w:bCs/>
          <w:sz w:val="26"/>
          <w:szCs w:val="26"/>
          <w:rtl/>
        </w:rPr>
        <w:t>المراجع العربية:</w:t>
      </w:r>
    </w:p>
    <w:p w:rsidR="0083455B" w:rsidRPr="000326ED" w:rsidRDefault="0083455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lang w:bidi="ar-JO"/>
        </w:rPr>
        <w:t>أبو سمرة، محمود أحمد وسلامة، كمال(2013). الانتماء التنظيمي</w:t>
      </w:r>
      <w:r w:rsidRPr="000326ED">
        <w:rPr>
          <w:rFonts w:ascii="Simplified Arabic" w:hAnsi="Simplified Arabic" w:cs="Simplified Arabic"/>
          <w:sz w:val="26"/>
          <w:szCs w:val="26"/>
          <w:rtl/>
        </w:rPr>
        <w:t xml:space="preserve"> وعوامل تعزيزه</w:t>
      </w:r>
      <w:r w:rsidRPr="000326ED">
        <w:rPr>
          <w:rFonts w:ascii="Simplified Arabic" w:hAnsi="Simplified Arabic" w:cs="Simplified Arabic"/>
          <w:sz w:val="26"/>
          <w:szCs w:val="26"/>
          <w:rtl/>
          <w:lang w:bidi="ar-JO"/>
        </w:rPr>
        <w:t xml:space="preserve"> لدى العاملين في جامعة الاستقلال، </w:t>
      </w:r>
      <w:r w:rsidRPr="000326ED">
        <w:rPr>
          <w:rFonts w:ascii="Simplified Arabic" w:hAnsi="Simplified Arabic" w:cs="Simplified Arabic"/>
          <w:b/>
          <w:bCs/>
          <w:sz w:val="26"/>
          <w:szCs w:val="26"/>
          <w:rtl/>
          <w:lang w:bidi="ar-JO"/>
        </w:rPr>
        <w:t>مجلة تطوير الأداء الجامعي( جامعة المنصورة</w:t>
      </w:r>
      <w:r w:rsidRPr="000326ED">
        <w:rPr>
          <w:rFonts w:ascii="Simplified Arabic" w:hAnsi="Simplified Arabic" w:cs="Simplified Arabic"/>
          <w:sz w:val="26"/>
          <w:szCs w:val="26"/>
          <w:rtl/>
          <w:lang w:bidi="ar-JO"/>
        </w:rPr>
        <w:t>)، 2(2)، 124 ــــــ 137.</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 xml:space="preserve">أبو سمرة، محمود وعلاونة، معزوز وعياد، محمد( 2007). قياس واقع الاتصالات الإداري لرؤساء الأقسام الأكاديمية وعلاقته بالانتماء التنظيمي لدى أعضاء هيئة التدريس، </w:t>
      </w:r>
      <w:r w:rsidRPr="000326ED">
        <w:rPr>
          <w:rFonts w:ascii="Simplified Arabic" w:hAnsi="Simplified Arabic" w:cs="Simplified Arabic"/>
          <w:b/>
          <w:bCs/>
          <w:sz w:val="26"/>
          <w:szCs w:val="26"/>
          <w:rtl/>
        </w:rPr>
        <w:t>مجلة العلوم التربوية والنفسية</w:t>
      </w:r>
      <w:r w:rsidRPr="000326ED">
        <w:rPr>
          <w:rFonts w:ascii="Simplified Arabic" w:hAnsi="Simplified Arabic" w:cs="Simplified Arabic"/>
          <w:sz w:val="26"/>
          <w:szCs w:val="26"/>
          <w:rtl/>
        </w:rPr>
        <w:t>، كلية التربية، جامعة البحرين، 8(2)، 37- 59.</w:t>
      </w:r>
    </w:p>
    <w:p w:rsidR="0083455B" w:rsidRPr="000326ED" w:rsidRDefault="0083455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أحمد، محمد موسى(2014).</w:t>
      </w:r>
      <w:r w:rsidRPr="000326ED">
        <w:rPr>
          <w:rFonts w:ascii="Simplified Arabic" w:hAnsi="Simplified Arabic" w:cs="Simplified Arabic"/>
          <w:b/>
          <w:bCs/>
          <w:sz w:val="26"/>
          <w:szCs w:val="26"/>
          <w:rtl/>
        </w:rPr>
        <w:t xml:space="preserve"> إدارة الأفراد(الموارد البشرية</w:t>
      </w:r>
      <w:r w:rsidRPr="000326ED">
        <w:rPr>
          <w:rFonts w:ascii="Simplified Arabic" w:hAnsi="Simplified Arabic" w:cs="Simplified Arabic" w:hint="cs"/>
          <w:b/>
          <w:bCs/>
          <w:sz w:val="26"/>
          <w:szCs w:val="26"/>
          <w:rtl/>
        </w:rPr>
        <w:t xml:space="preserve"> </w:t>
      </w:r>
      <w:r w:rsidRPr="000326ED">
        <w:rPr>
          <w:rFonts w:ascii="Simplified Arabic" w:hAnsi="Simplified Arabic" w:cs="Simplified Arabic"/>
          <w:b/>
          <w:bCs/>
          <w:sz w:val="26"/>
          <w:szCs w:val="26"/>
        </w:rPr>
        <w:t>H.R.M</w:t>
      </w:r>
      <w:r w:rsidRPr="000326ED">
        <w:rPr>
          <w:rFonts w:ascii="Simplified Arabic" w:hAnsi="Simplified Arabic" w:cs="Simplified Arabic"/>
          <w:b/>
          <w:bCs/>
          <w:sz w:val="26"/>
          <w:szCs w:val="26"/>
          <w:rtl/>
        </w:rPr>
        <w:t>) بين النظرية والتطبيق،</w:t>
      </w:r>
      <w:r w:rsidRPr="000326ED">
        <w:rPr>
          <w:rFonts w:ascii="Simplified Arabic" w:hAnsi="Simplified Arabic" w:cs="Simplified Arabic"/>
          <w:sz w:val="26"/>
          <w:szCs w:val="26"/>
          <w:rtl/>
        </w:rPr>
        <w:t xml:space="preserve"> الإسكندية، مصر: مكتبة الوفاء القانونية.</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الجراح، صالح علي(2013)</w:t>
      </w:r>
      <w:r w:rsidRPr="000326ED">
        <w:rPr>
          <w:rFonts w:ascii="Simplified Arabic" w:hAnsi="Simplified Arabic" w:cs="Simplified Arabic"/>
          <w:b/>
          <w:bCs/>
          <w:sz w:val="26"/>
          <w:szCs w:val="26"/>
          <w:rtl/>
        </w:rPr>
        <w:t>. أثر تطبيق استراتيجيات إدارة المواهب في تعزيز الانتماء التنظيمي لدى أعضاء هيئة التدريس في الجامعات الأردنية الرسمية</w:t>
      </w:r>
      <w:r w:rsidRPr="000326ED">
        <w:rPr>
          <w:rFonts w:ascii="Simplified Arabic" w:hAnsi="Simplified Arabic" w:cs="Simplified Arabic"/>
          <w:sz w:val="26"/>
          <w:szCs w:val="26"/>
          <w:rtl/>
        </w:rPr>
        <w:t>، رسالة ماجستير غير منشورة، جامعة اليرموك، الأردن.</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جرينبرج، جيرالد وبارون، روبرت(2014).</w:t>
      </w:r>
      <w:r w:rsidRPr="000326ED">
        <w:rPr>
          <w:rFonts w:ascii="Simplified Arabic" w:hAnsi="Simplified Arabic" w:cs="Simplified Arabic"/>
          <w:b/>
          <w:bCs/>
          <w:sz w:val="26"/>
          <w:szCs w:val="26"/>
          <w:rtl/>
        </w:rPr>
        <w:t xml:space="preserve"> إدارة السلوك في المنظمات،</w:t>
      </w:r>
      <w:r w:rsidRPr="000326ED">
        <w:rPr>
          <w:rFonts w:ascii="Simplified Arabic" w:hAnsi="Simplified Arabic" w:cs="Simplified Arabic"/>
          <w:sz w:val="26"/>
          <w:szCs w:val="26"/>
          <w:rtl/>
        </w:rPr>
        <w:t xml:space="preserve"> ترجمة رفاعي محمد رفاعي، واسماعيل علي بسيوني، الرياض، السعودية: دار المريخ للنشر.</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 xml:space="preserve">جعارة، هاني يوسف خليل(2010). </w:t>
      </w:r>
      <w:r w:rsidRPr="000326ED">
        <w:rPr>
          <w:rFonts w:ascii="Simplified Arabic" w:hAnsi="Simplified Arabic" w:cs="Simplified Arabic"/>
          <w:b/>
          <w:bCs/>
          <w:sz w:val="26"/>
          <w:szCs w:val="26"/>
          <w:rtl/>
        </w:rPr>
        <w:t>الثقافة التنظيمية وعلاقتها بالإنتماء التنظيمي لدى موظفي المؤسسات الحكومية في جنوب الضفة الغربية</w:t>
      </w:r>
      <w:r w:rsidRPr="000326ED">
        <w:rPr>
          <w:rFonts w:ascii="Simplified Arabic" w:hAnsi="Simplified Arabic" w:cs="Simplified Arabic"/>
          <w:sz w:val="26"/>
          <w:szCs w:val="26"/>
          <w:rtl/>
        </w:rPr>
        <w:t>، رسالة ماجستير غير منشورة، جامعة القدس، فلسطين.</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خطاب، عايد</w:t>
      </w:r>
      <w:r w:rsidRPr="000326ED">
        <w:rPr>
          <w:rFonts w:ascii="Simplified Arabic" w:hAnsi="Simplified Arabic" w:cs="Simplified Arabic" w:hint="cs"/>
          <w:sz w:val="26"/>
          <w:szCs w:val="26"/>
          <w:rtl/>
        </w:rPr>
        <w:t>ة</w:t>
      </w:r>
      <w:r w:rsidRPr="000326ED">
        <w:rPr>
          <w:rFonts w:ascii="Simplified Arabic" w:hAnsi="Simplified Arabic" w:cs="Simplified Arabic"/>
          <w:sz w:val="26"/>
          <w:szCs w:val="26"/>
          <w:rtl/>
        </w:rPr>
        <w:t>(1998).</w:t>
      </w:r>
      <w:r w:rsidRPr="000326ED">
        <w:rPr>
          <w:rFonts w:ascii="Simplified Arabic" w:hAnsi="Simplified Arabic" w:cs="Simplified Arabic"/>
          <w:b/>
          <w:bCs/>
          <w:sz w:val="26"/>
          <w:szCs w:val="26"/>
          <w:rtl/>
        </w:rPr>
        <w:t xml:space="preserve"> الإنتماء التنظيمي والرضا عن العمل</w:t>
      </w:r>
      <w:r w:rsidRPr="000326ED">
        <w:rPr>
          <w:rFonts w:ascii="Simplified Arabic" w:hAnsi="Simplified Arabic" w:cs="Simplified Arabic"/>
          <w:sz w:val="26"/>
          <w:szCs w:val="26"/>
          <w:rtl/>
        </w:rPr>
        <w:t>، رسالة ماجستير غير منشورة، جامعة الملك سعود، الرياض، السعودية.</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lastRenderedPageBreak/>
        <w:t>خطاب عايدة(1999).</w:t>
      </w:r>
      <w:r w:rsidRPr="000326ED">
        <w:rPr>
          <w:rFonts w:ascii="Simplified Arabic" w:hAnsi="Simplified Arabic" w:cs="Simplified Arabic"/>
          <w:b/>
          <w:bCs/>
          <w:sz w:val="26"/>
          <w:szCs w:val="26"/>
          <w:rtl/>
        </w:rPr>
        <w:t xml:space="preserve"> الإدارة الإستراتيجية للموارد البشرية في ظل إعادة الهيكلة، الإندماج، مشاركة المخاطر</w:t>
      </w:r>
      <w:r w:rsidRPr="000326ED">
        <w:rPr>
          <w:rFonts w:ascii="Simplified Arabic" w:hAnsi="Simplified Arabic" w:cs="Simplified Arabic"/>
          <w:sz w:val="26"/>
          <w:szCs w:val="26"/>
          <w:rtl/>
        </w:rPr>
        <w:t>، كلية التجارة، جامعة عين شمس،ط(2)، كليوباترا للطباعة والنشر، مصر.</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درويش، محمد أحمد(2015).</w:t>
      </w:r>
      <w:r w:rsidRPr="000326ED">
        <w:rPr>
          <w:rFonts w:ascii="Simplified Arabic" w:hAnsi="Simplified Arabic" w:cs="Simplified Arabic"/>
          <w:b/>
          <w:bCs/>
          <w:sz w:val="26"/>
          <w:szCs w:val="26"/>
          <w:rtl/>
        </w:rPr>
        <w:t xml:space="preserve"> الانتماء</w:t>
      </w:r>
      <w:r w:rsidRPr="000326ED">
        <w:rPr>
          <w:rFonts w:ascii="Simplified Arabic" w:hAnsi="Simplified Arabic" w:cs="Simplified Arabic"/>
          <w:sz w:val="26"/>
          <w:szCs w:val="26"/>
          <w:rtl/>
        </w:rPr>
        <w:t>، القاهرة: عالم الكتب.</w:t>
      </w:r>
    </w:p>
    <w:p w:rsidR="0083455B" w:rsidRPr="000326ED" w:rsidRDefault="0083455B" w:rsidP="000326ED">
      <w:pPr>
        <w:bidi/>
        <w:spacing w:line="240" w:lineRule="atLeast"/>
        <w:rPr>
          <w:rFonts w:ascii="Simplified Arabic" w:eastAsia="Times New Roman" w:hAnsi="Simplified Arabic" w:cs="Simplified Arabic"/>
          <w:sz w:val="26"/>
          <w:szCs w:val="26"/>
          <w:rtl/>
          <w:lang w:bidi="ar-JO"/>
        </w:rPr>
      </w:pPr>
      <w:r w:rsidRPr="000326ED">
        <w:rPr>
          <w:rFonts w:ascii="Simplified Arabic" w:eastAsia="Times New Roman" w:hAnsi="Simplified Arabic" w:cs="Simplified Arabic"/>
          <w:sz w:val="26"/>
          <w:szCs w:val="26"/>
          <w:rtl/>
        </w:rPr>
        <w:t>رضوان، محمود عبدالفتاح(2012).</w:t>
      </w:r>
      <w:r w:rsidRPr="000326ED">
        <w:rPr>
          <w:rFonts w:ascii="Simplified Arabic" w:eastAsia="Times New Roman" w:hAnsi="Simplified Arabic" w:cs="Simplified Arabic"/>
          <w:b/>
          <w:bCs/>
          <w:sz w:val="26"/>
          <w:szCs w:val="26"/>
          <w:rtl/>
        </w:rPr>
        <w:t xml:space="preserve"> إدارة النزاعات والصراعات في العمل</w:t>
      </w:r>
      <w:r w:rsidRPr="000326ED">
        <w:rPr>
          <w:rFonts w:ascii="Simplified Arabic" w:eastAsia="Times New Roman" w:hAnsi="Simplified Arabic" w:cs="Simplified Arabic"/>
          <w:sz w:val="26"/>
          <w:szCs w:val="26"/>
          <w:rtl/>
        </w:rPr>
        <w:t>، القاهرة، مصر: المجموعة العربية للتدريب والنشر.</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الساعدي، مؤيد(2017).</w:t>
      </w:r>
      <w:r w:rsidRPr="000326ED">
        <w:rPr>
          <w:rFonts w:ascii="Simplified Arabic" w:hAnsi="Simplified Arabic" w:cs="Simplified Arabic"/>
          <w:b/>
          <w:bCs/>
          <w:sz w:val="26"/>
          <w:szCs w:val="26"/>
          <w:rtl/>
        </w:rPr>
        <w:t xml:space="preserve"> الأسس السلوكية للبناء المؤسسي لمنظمات الأعمال،</w:t>
      </w:r>
      <w:r w:rsidRPr="000326ED">
        <w:rPr>
          <w:rFonts w:ascii="Simplified Arabic" w:hAnsi="Simplified Arabic" w:cs="Simplified Arabic"/>
          <w:sz w:val="26"/>
          <w:szCs w:val="26"/>
          <w:rtl/>
        </w:rPr>
        <w:t xml:space="preserve"> عمان، الأردن: دار صفاء. </w:t>
      </w:r>
    </w:p>
    <w:p w:rsidR="0083455B" w:rsidRPr="000326ED" w:rsidRDefault="0083455B" w:rsidP="000326ED">
      <w:pPr>
        <w:bidi/>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rtl/>
        </w:rPr>
        <w:t>سلمان، أحمــد عيسى(2004م).</w:t>
      </w:r>
      <w:r w:rsidRPr="000326ED">
        <w:rPr>
          <w:rFonts w:ascii="Simplified Arabic" w:hAnsi="Simplified Arabic" w:cs="Simplified Arabic"/>
          <w:b/>
          <w:bCs/>
          <w:sz w:val="26"/>
          <w:szCs w:val="26"/>
          <w:rtl/>
        </w:rPr>
        <w:t xml:space="preserve"> تأثير الضـغــوط الوظيفية على الانتمــاء التنظيمي بالتطبيق على مستشفيات جامعة عين شمس</w:t>
      </w:r>
      <w:r w:rsidRPr="000326ED">
        <w:rPr>
          <w:rFonts w:ascii="Simplified Arabic" w:hAnsi="Simplified Arabic" w:cs="Simplified Arabic"/>
          <w:sz w:val="26"/>
          <w:szCs w:val="26"/>
          <w:rtl/>
        </w:rPr>
        <w:t>، رسالة ماجستير غير منشورة، مكتبة كلية التجارة، جامعة عين شمس، مصر.</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سليمان، سناء محمد (2013).</w:t>
      </w:r>
      <w:r w:rsidRPr="000326ED">
        <w:rPr>
          <w:rFonts w:ascii="Simplified Arabic" w:hAnsi="Simplified Arabic" w:cs="Simplified Arabic"/>
          <w:b/>
          <w:bCs/>
          <w:sz w:val="26"/>
          <w:szCs w:val="26"/>
          <w:rtl/>
        </w:rPr>
        <w:t xml:space="preserve"> سيكولوجية الحب والإنتماء</w:t>
      </w:r>
      <w:r w:rsidRPr="000326ED">
        <w:rPr>
          <w:rFonts w:ascii="Simplified Arabic" w:hAnsi="Simplified Arabic" w:cs="Simplified Arabic"/>
          <w:sz w:val="26"/>
          <w:szCs w:val="26"/>
          <w:rtl/>
        </w:rPr>
        <w:t>، القاهرة، مصر: عالم الكتب.</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الشافعي، حسن أحمد والغصاب، عبد الله وعابدين، دعاء محمد وسيار، عبد الرحمن أحمد وبخارى، عبد اللطيف وميرزا، جاسم خليل وقشطة، عمر نصر الله (2016).</w:t>
      </w:r>
      <w:r w:rsidRPr="000326ED">
        <w:rPr>
          <w:rFonts w:ascii="Simplified Arabic" w:hAnsi="Simplified Arabic" w:cs="Simplified Arabic"/>
          <w:b/>
          <w:bCs/>
          <w:sz w:val="26"/>
          <w:szCs w:val="26"/>
          <w:rtl/>
        </w:rPr>
        <w:t xml:space="preserve"> إدارة الصراع والاحتراف ودوافعه والإنتماء في المؤسسات الرياضية</w:t>
      </w:r>
      <w:r w:rsidRPr="000326ED">
        <w:rPr>
          <w:rFonts w:ascii="Simplified Arabic" w:hAnsi="Simplified Arabic" w:cs="Simplified Arabic"/>
          <w:sz w:val="26"/>
          <w:szCs w:val="26"/>
          <w:rtl/>
        </w:rPr>
        <w:t>، الإسكندرية، مصر: مؤسسة عالم الرياضة للنشر ودار الوفاء لدنيا الطباعة.</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الشماع، خليل محمد حسن وحمود، خضير كاظم(2000).</w:t>
      </w:r>
      <w:r w:rsidRPr="000326ED">
        <w:rPr>
          <w:rFonts w:ascii="Simplified Arabic" w:hAnsi="Simplified Arabic" w:cs="Simplified Arabic"/>
          <w:b/>
          <w:bCs/>
          <w:sz w:val="26"/>
          <w:szCs w:val="26"/>
          <w:rtl/>
        </w:rPr>
        <w:t xml:space="preserve"> نظرية المنظمة</w:t>
      </w:r>
      <w:r w:rsidRPr="000326ED">
        <w:rPr>
          <w:rFonts w:ascii="Simplified Arabic" w:hAnsi="Simplified Arabic" w:cs="Simplified Arabic"/>
          <w:sz w:val="26"/>
          <w:szCs w:val="26"/>
          <w:rtl/>
        </w:rPr>
        <w:t>، ط(1)، عمان، الأردن: دار المسيرة للنشر والتوزيع والطباعة.</w:t>
      </w:r>
    </w:p>
    <w:p w:rsidR="0083455B" w:rsidRPr="000326ED" w:rsidRDefault="0083455B" w:rsidP="000326ED">
      <w:pPr>
        <w:bidi/>
        <w:spacing w:line="240" w:lineRule="atLeast"/>
        <w:rPr>
          <w:rFonts w:ascii="Simplified Arabic" w:eastAsia="Times New Roman" w:hAnsi="Simplified Arabic" w:cs="Simplified Arabic"/>
          <w:sz w:val="26"/>
          <w:szCs w:val="26"/>
          <w:rtl/>
          <w:lang w:bidi="ar-JO"/>
        </w:rPr>
      </w:pPr>
      <w:r w:rsidRPr="000326ED">
        <w:rPr>
          <w:rFonts w:ascii="Simplified Arabic" w:eastAsia="Times New Roman" w:hAnsi="Simplified Arabic" w:cs="Simplified Arabic"/>
          <w:sz w:val="26"/>
          <w:szCs w:val="26"/>
          <w:rtl/>
        </w:rPr>
        <w:t>الشماع، خليل محمد حسن وحمود، خضير كاظ</w:t>
      </w:r>
      <w:r w:rsidRPr="000326ED">
        <w:rPr>
          <w:rFonts w:ascii="Simplified Arabic" w:eastAsia="Times New Roman" w:hAnsi="Simplified Arabic" w:cs="Simplified Arabic" w:hint="cs"/>
          <w:sz w:val="26"/>
          <w:szCs w:val="26"/>
          <w:rtl/>
        </w:rPr>
        <w:t>م</w:t>
      </w:r>
      <w:r w:rsidRPr="000326ED">
        <w:rPr>
          <w:rFonts w:ascii="Simplified Arabic" w:eastAsia="Times New Roman" w:hAnsi="Simplified Arabic" w:cs="Simplified Arabic"/>
          <w:sz w:val="26"/>
          <w:szCs w:val="26"/>
          <w:rtl/>
        </w:rPr>
        <w:t>(2007).</w:t>
      </w:r>
      <w:r w:rsidRPr="000326ED">
        <w:rPr>
          <w:rFonts w:ascii="Simplified Arabic" w:eastAsia="Times New Roman" w:hAnsi="Simplified Arabic" w:cs="Simplified Arabic"/>
          <w:b/>
          <w:bCs/>
          <w:sz w:val="26"/>
          <w:szCs w:val="26"/>
          <w:rtl/>
        </w:rPr>
        <w:t xml:space="preserve"> نظرية المنظمة</w:t>
      </w:r>
      <w:r w:rsidRPr="000326ED">
        <w:rPr>
          <w:rFonts w:ascii="Simplified Arabic" w:eastAsia="Times New Roman" w:hAnsi="Simplified Arabic" w:cs="Simplified Arabic"/>
          <w:sz w:val="26"/>
          <w:szCs w:val="26"/>
          <w:rtl/>
        </w:rPr>
        <w:t xml:space="preserve">، ط(3)، </w:t>
      </w:r>
      <w:r w:rsidRPr="000326ED">
        <w:rPr>
          <w:rFonts w:ascii="Simplified Arabic" w:hAnsi="Simplified Arabic" w:cs="Simplified Arabic"/>
          <w:sz w:val="26"/>
          <w:szCs w:val="26"/>
          <w:rtl/>
        </w:rPr>
        <w:t xml:space="preserve">عمان، الأردن: </w:t>
      </w:r>
      <w:r w:rsidRPr="000326ED">
        <w:rPr>
          <w:rFonts w:ascii="Simplified Arabic" w:eastAsia="Times New Roman" w:hAnsi="Simplified Arabic" w:cs="Simplified Arabic"/>
          <w:sz w:val="26"/>
          <w:szCs w:val="26"/>
          <w:rtl/>
        </w:rPr>
        <w:t>دار المسيرة للنشر والتوزيع والطباعة.</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الصباح، سهير سليمان وعساف،عبد محمد(2008). الإنتماء التنظيمي لدى أعضاء الهيئة التدريسية والإدارية في جامعتي النجاح الوطنية والقدس</w:t>
      </w:r>
      <w:r w:rsidRPr="000326ED">
        <w:rPr>
          <w:rFonts w:ascii="Simplified Arabic" w:hAnsi="Simplified Arabic" w:cs="Simplified Arabic"/>
          <w:b/>
          <w:bCs/>
          <w:sz w:val="26"/>
          <w:szCs w:val="26"/>
          <w:rtl/>
        </w:rPr>
        <w:t>، مجلة إتحاد الجامعات العربية</w:t>
      </w:r>
      <w:r w:rsidRPr="000326ED">
        <w:rPr>
          <w:rFonts w:ascii="Simplified Arabic" w:hAnsi="Simplified Arabic" w:cs="Simplified Arabic"/>
          <w:sz w:val="26"/>
          <w:szCs w:val="26"/>
          <w:rtl/>
        </w:rPr>
        <w:t>، ع50، 347-386.</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عثمان، فاروق السي</w:t>
      </w:r>
      <w:r w:rsidRPr="000326ED">
        <w:rPr>
          <w:rFonts w:ascii="Simplified Arabic" w:hAnsi="Simplified Arabic" w:cs="Simplified Arabic" w:hint="cs"/>
          <w:sz w:val="26"/>
          <w:szCs w:val="26"/>
          <w:rtl/>
        </w:rPr>
        <w:t>د</w:t>
      </w:r>
      <w:r w:rsidRPr="000326ED">
        <w:rPr>
          <w:rFonts w:ascii="Simplified Arabic" w:hAnsi="Simplified Arabic" w:cs="Simplified Arabic"/>
          <w:sz w:val="26"/>
          <w:szCs w:val="26"/>
          <w:rtl/>
        </w:rPr>
        <w:t>(2010).</w:t>
      </w:r>
      <w:r w:rsidRPr="000326ED">
        <w:rPr>
          <w:rFonts w:ascii="Simplified Arabic" w:hAnsi="Simplified Arabic" w:cs="Simplified Arabic"/>
          <w:b/>
          <w:bCs/>
          <w:sz w:val="26"/>
          <w:szCs w:val="26"/>
          <w:rtl/>
        </w:rPr>
        <w:t xml:space="preserve"> سيكولوجية العولمة،</w:t>
      </w:r>
      <w:r w:rsidRPr="000326ED">
        <w:rPr>
          <w:rFonts w:ascii="Simplified Arabic" w:hAnsi="Simplified Arabic" w:cs="Simplified Arabic"/>
          <w:sz w:val="26"/>
          <w:szCs w:val="26"/>
          <w:rtl/>
        </w:rPr>
        <w:t xml:space="preserve"> القاهرة، مصر: مؤسسة طيبة للنشر والتوزيع.</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 xml:space="preserve">العوضي، فايزة بن عبدالله والعوضي، عادل بن عبدالله(2015). أثر العوامل الفردية والتنظيمية في الانتماء التنظيمي: دراسة في المؤسسات التعليمية بدولة الكويت، </w:t>
      </w:r>
      <w:r w:rsidRPr="000326ED">
        <w:rPr>
          <w:rFonts w:ascii="Simplified Arabic" w:hAnsi="Simplified Arabic" w:cs="Simplified Arabic"/>
          <w:b/>
          <w:bCs/>
          <w:sz w:val="26"/>
          <w:szCs w:val="26"/>
          <w:rtl/>
        </w:rPr>
        <w:t>مجلة مستقبل التربية العربية</w:t>
      </w:r>
      <w:r w:rsidRPr="000326ED">
        <w:rPr>
          <w:rFonts w:ascii="Simplified Arabic" w:hAnsi="Simplified Arabic" w:cs="Simplified Arabic"/>
          <w:sz w:val="26"/>
          <w:szCs w:val="26"/>
          <w:rtl/>
        </w:rPr>
        <w:t xml:space="preserve">، (22)93، 255-324. </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فلسطين، وزارة التربية والتعليم العال</w:t>
      </w:r>
      <w:r w:rsidRPr="000326ED">
        <w:rPr>
          <w:rFonts w:ascii="Simplified Arabic" w:hAnsi="Simplified Arabic" w:cs="Simplified Arabic" w:hint="cs"/>
          <w:sz w:val="26"/>
          <w:szCs w:val="26"/>
          <w:rtl/>
        </w:rPr>
        <w:t>ي</w:t>
      </w:r>
      <w:r w:rsidRPr="000326ED">
        <w:rPr>
          <w:rFonts w:ascii="Simplified Arabic" w:hAnsi="Simplified Arabic" w:cs="Simplified Arabic"/>
          <w:sz w:val="26"/>
          <w:szCs w:val="26"/>
          <w:rtl/>
        </w:rPr>
        <w:t>(2017).</w:t>
      </w:r>
      <w:r w:rsidRPr="000326ED">
        <w:rPr>
          <w:rFonts w:ascii="Simplified Arabic" w:hAnsi="Simplified Arabic" w:cs="Simplified Arabic"/>
          <w:b/>
          <w:bCs/>
          <w:sz w:val="26"/>
          <w:szCs w:val="26"/>
          <w:rtl/>
        </w:rPr>
        <w:t xml:space="preserve"> الكتاب الاحصائي التربوي السنوي للعام الدراسي 2016-2017م، إحصاءات المدارس ورياض الأطفال</w:t>
      </w:r>
      <w:r w:rsidRPr="000326ED">
        <w:rPr>
          <w:rFonts w:ascii="Simplified Arabic" w:hAnsi="Simplified Arabic" w:cs="Simplified Arabic"/>
          <w:sz w:val="26"/>
          <w:szCs w:val="26"/>
          <w:rtl/>
        </w:rPr>
        <w:t>، رام الله.</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محمد، ثائر سعدون(2016).</w:t>
      </w:r>
      <w:r w:rsidRPr="000326ED">
        <w:rPr>
          <w:rFonts w:ascii="Simplified Arabic" w:hAnsi="Simplified Arabic" w:cs="Simplified Arabic"/>
          <w:b/>
          <w:bCs/>
          <w:sz w:val="26"/>
          <w:szCs w:val="26"/>
          <w:rtl/>
        </w:rPr>
        <w:t xml:space="preserve"> السلوك التنظيمي في منظمات الأعمال</w:t>
      </w:r>
      <w:r w:rsidRPr="000326ED">
        <w:rPr>
          <w:rFonts w:ascii="Simplified Arabic" w:hAnsi="Simplified Arabic" w:cs="Simplified Arabic"/>
          <w:sz w:val="26"/>
          <w:szCs w:val="26"/>
          <w:rtl/>
        </w:rPr>
        <w:t>، عمان، الأردن: مركز البحث وتطوير الموارد البشرية (رماح).</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مصطفى، نادية وابراهيم، ماجدة ومجاهد، أسامة.(2013).</w:t>
      </w:r>
      <w:r w:rsidRPr="000326ED">
        <w:rPr>
          <w:rFonts w:ascii="Simplified Arabic" w:hAnsi="Simplified Arabic" w:cs="Simplified Arabic"/>
          <w:b/>
          <w:bCs/>
          <w:sz w:val="26"/>
          <w:szCs w:val="26"/>
          <w:rtl/>
        </w:rPr>
        <w:t xml:space="preserve"> دوائر الانتماء وتأصيل الهوية</w:t>
      </w:r>
      <w:r w:rsidRPr="000326ED">
        <w:rPr>
          <w:rFonts w:ascii="Simplified Arabic" w:hAnsi="Simplified Arabic" w:cs="Simplified Arabic"/>
          <w:sz w:val="26"/>
          <w:szCs w:val="26"/>
          <w:rtl/>
        </w:rPr>
        <w:t>، القاهرة، مصر: دار البشير للثقافة والعلوم.</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المغربي، عبد الحميد عبد الفتاح(2007).</w:t>
      </w:r>
      <w:r w:rsidRPr="000326ED">
        <w:rPr>
          <w:rFonts w:ascii="Simplified Arabic" w:hAnsi="Simplified Arabic" w:cs="Simplified Arabic"/>
          <w:b/>
          <w:bCs/>
          <w:sz w:val="26"/>
          <w:szCs w:val="26"/>
          <w:rtl/>
        </w:rPr>
        <w:t xml:space="preserve"> المهارات السلوكية والتنظيمية لتنمية الموارد البشرية</w:t>
      </w:r>
      <w:r w:rsidRPr="000326ED">
        <w:rPr>
          <w:rFonts w:ascii="Simplified Arabic" w:hAnsi="Simplified Arabic" w:cs="Simplified Arabic"/>
          <w:sz w:val="26"/>
          <w:szCs w:val="26"/>
          <w:rtl/>
        </w:rPr>
        <w:t>، مصر: جامعة المنصورة.</w:t>
      </w:r>
    </w:p>
    <w:p w:rsidR="0083455B" w:rsidRPr="000326ED" w:rsidRDefault="0083455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المغربي، محمد الفاتح محمود بشير (2016-أ).</w:t>
      </w:r>
      <w:r w:rsidRPr="000326ED">
        <w:rPr>
          <w:rFonts w:ascii="Simplified Arabic" w:hAnsi="Simplified Arabic" w:cs="Simplified Arabic"/>
          <w:b/>
          <w:bCs/>
          <w:sz w:val="26"/>
          <w:szCs w:val="26"/>
          <w:rtl/>
        </w:rPr>
        <w:t xml:space="preserve"> أصول الإدارة والتنظيم</w:t>
      </w:r>
      <w:r w:rsidRPr="000326ED">
        <w:rPr>
          <w:rFonts w:ascii="Simplified Arabic" w:hAnsi="Simplified Arabic" w:cs="Simplified Arabic"/>
          <w:sz w:val="26"/>
          <w:szCs w:val="26"/>
          <w:rtl/>
        </w:rPr>
        <w:t>، عمان، الأردن: دار الجنان للنشر والتوزيع.</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المغربي، محمد الفاتح محمود بشير(2016-ب).</w:t>
      </w:r>
      <w:r w:rsidRPr="000326ED">
        <w:rPr>
          <w:rFonts w:ascii="Simplified Arabic" w:hAnsi="Simplified Arabic" w:cs="Simplified Arabic"/>
          <w:b/>
          <w:bCs/>
          <w:sz w:val="26"/>
          <w:szCs w:val="26"/>
          <w:rtl/>
        </w:rPr>
        <w:t xml:space="preserve"> السلوك التنظيمي</w:t>
      </w:r>
      <w:r w:rsidRPr="000326ED">
        <w:rPr>
          <w:rFonts w:ascii="Simplified Arabic" w:hAnsi="Simplified Arabic" w:cs="Simplified Arabic"/>
          <w:sz w:val="26"/>
          <w:szCs w:val="26"/>
          <w:rtl/>
        </w:rPr>
        <w:t>، عمان، الأردن: دار الجنان للنشر والتوزيع.</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t>ملحم، يحيى سليم(2009).</w:t>
      </w:r>
      <w:r w:rsidRPr="000326ED">
        <w:rPr>
          <w:rFonts w:ascii="Simplified Arabic" w:hAnsi="Simplified Arabic" w:cs="Simplified Arabic"/>
          <w:b/>
          <w:bCs/>
          <w:sz w:val="26"/>
          <w:szCs w:val="26"/>
          <w:rtl/>
        </w:rPr>
        <w:t xml:space="preserve"> التمكين كمفهوم إداري معاصر</w:t>
      </w:r>
      <w:r w:rsidRPr="000326ED">
        <w:rPr>
          <w:rFonts w:ascii="Simplified Arabic" w:hAnsi="Simplified Arabic" w:cs="Simplified Arabic"/>
          <w:sz w:val="26"/>
          <w:szCs w:val="26"/>
          <w:rtl/>
        </w:rPr>
        <w:t>، القاهرة، مصر: المنظمة العربية للتنمية الإدارية.</w:t>
      </w:r>
    </w:p>
    <w:p w:rsidR="0083455B" w:rsidRPr="000326ED" w:rsidRDefault="0083455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منقريوس، نصيف فهمي(2012).</w:t>
      </w:r>
      <w:r w:rsidRPr="000326ED">
        <w:rPr>
          <w:rFonts w:ascii="Simplified Arabic" w:hAnsi="Simplified Arabic" w:cs="Simplified Arabic"/>
          <w:b/>
          <w:bCs/>
          <w:sz w:val="26"/>
          <w:szCs w:val="26"/>
          <w:rtl/>
        </w:rPr>
        <w:t xml:space="preserve"> أساسيات وديناميات التدخل المهني في العمل مع الجماعات</w:t>
      </w:r>
      <w:r w:rsidRPr="000326ED">
        <w:rPr>
          <w:rFonts w:ascii="Simplified Arabic" w:hAnsi="Simplified Arabic" w:cs="Simplified Arabic"/>
          <w:sz w:val="26"/>
          <w:szCs w:val="26"/>
          <w:rtl/>
        </w:rPr>
        <w:t>، الاسكندرية، مصر: المكتب الجامعي الحديث.</w:t>
      </w:r>
    </w:p>
    <w:p w:rsidR="0083455B" w:rsidRPr="000326ED" w:rsidRDefault="0083455B" w:rsidP="000326ED">
      <w:pPr>
        <w:bidi/>
        <w:spacing w:line="240" w:lineRule="atLeast"/>
        <w:rPr>
          <w:rFonts w:ascii="Simplified Arabic" w:hAnsi="Simplified Arabic" w:cs="Simplified Arabic"/>
          <w:sz w:val="26"/>
          <w:szCs w:val="26"/>
          <w:rtl/>
        </w:rPr>
      </w:pPr>
      <w:r w:rsidRPr="000326ED">
        <w:rPr>
          <w:rFonts w:ascii="Simplified Arabic" w:hAnsi="Simplified Arabic" w:cs="Simplified Arabic"/>
          <w:sz w:val="26"/>
          <w:szCs w:val="26"/>
          <w:rtl/>
        </w:rPr>
        <w:lastRenderedPageBreak/>
        <w:t>الناطور، فايز.(2016).</w:t>
      </w:r>
      <w:r w:rsidRPr="000326ED">
        <w:rPr>
          <w:rFonts w:ascii="Simplified Arabic" w:hAnsi="Simplified Arabic" w:cs="Simplified Arabic"/>
          <w:b/>
          <w:bCs/>
          <w:sz w:val="26"/>
          <w:szCs w:val="26"/>
          <w:rtl/>
        </w:rPr>
        <w:t xml:space="preserve"> التحفيز ومهارات تطوير الذات،</w:t>
      </w:r>
      <w:r w:rsidRPr="000326ED">
        <w:rPr>
          <w:rFonts w:ascii="Simplified Arabic" w:hAnsi="Simplified Arabic" w:cs="Simplified Arabic"/>
          <w:sz w:val="26"/>
          <w:szCs w:val="26"/>
          <w:rtl/>
        </w:rPr>
        <w:t xml:space="preserve"> عمان، الأردن: دار أسامة للنشر والتوزيع.</w:t>
      </w:r>
    </w:p>
    <w:p w:rsidR="0083455B" w:rsidRPr="000326ED" w:rsidRDefault="0083455B" w:rsidP="000326ED">
      <w:pPr>
        <w:bidi/>
        <w:spacing w:line="240" w:lineRule="atLeast"/>
        <w:rPr>
          <w:rFonts w:ascii="Simplified Arabic" w:hAnsi="Simplified Arabic" w:cs="Simplified Arabic"/>
          <w:sz w:val="26"/>
          <w:szCs w:val="26"/>
          <w:rtl/>
          <w:lang w:bidi="ar-JO"/>
        </w:rPr>
      </w:pPr>
      <w:r w:rsidRPr="000326ED">
        <w:rPr>
          <w:rFonts w:ascii="Simplified Arabic" w:hAnsi="Simplified Arabic" w:cs="Simplified Arabic"/>
          <w:sz w:val="26"/>
          <w:szCs w:val="26"/>
          <w:rtl/>
        </w:rPr>
        <w:t>هويشل، عبد المحسن بن عبدالل</w:t>
      </w:r>
      <w:r w:rsidRPr="000326ED">
        <w:rPr>
          <w:rFonts w:ascii="Simplified Arabic" w:hAnsi="Simplified Arabic" w:cs="Simplified Arabic" w:hint="cs"/>
          <w:sz w:val="26"/>
          <w:szCs w:val="26"/>
          <w:rtl/>
        </w:rPr>
        <w:t>ه</w:t>
      </w:r>
      <w:r w:rsidRPr="000326ED">
        <w:rPr>
          <w:rFonts w:ascii="Simplified Arabic" w:hAnsi="Simplified Arabic" w:cs="Simplified Arabic"/>
          <w:sz w:val="26"/>
          <w:szCs w:val="26"/>
          <w:rtl/>
        </w:rPr>
        <w:t>(2016).</w:t>
      </w:r>
      <w:r w:rsidRPr="000326ED">
        <w:rPr>
          <w:rFonts w:ascii="Simplified Arabic" w:hAnsi="Simplified Arabic" w:cs="Simplified Arabic"/>
          <w:b/>
          <w:bCs/>
          <w:sz w:val="26"/>
          <w:szCs w:val="26"/>
          <w:rtl/>
        </w:rPr>
        <w:t xml:space="preserve"> الانتماء التنظيمي وعلاقته بتطوير العمل الإداري في جامعة نايف العربية للعلوم الأمنية،</w:t>
      </w:r>
      <w:r w:rsidRPr="000326ED">
        <w:rPr>
          <w:rFonts w:ascii="Simplified Arabic" w:hAnsi="Simplified Arabic" w:cs="Simplified Arabic"/>
          <w:sz w:val="26"/>
          <w:szCs w:val="26"/>
          <w:rtl/>
        </w:rPr>
        <w:t xml:space="preserve"> رسالة ماجستير غير منشورة، كلية العلوم الإجتماعية والإدارية، جامعة نايف العربية للعلوم الأمنية،</w:t>
      </w:r>
      <w:r w:rsidRPr="000326ED">
        <w:rPr>
          <w:rFonts w:ascii="Simplified Arabic" w:hAnsi="Simplified Arabic" w:cs="Simplified Arabic" w:hint="cs"/>
          <w:sz w:val="26"/>
          <w:szCs w:val="26"/>
          <w:rtl/>
        </w:rPr>
        <w:t xml:space="preserve"> </w:t>
      </w:r>
      <w:r w:rsidRPr="000326ED">
        <w:rPr>
          <w:rFonts w:ascii="Simplified Arabic" w:hAnsi="Simplified Arabic" w:cs="Simplified Arabic"/>
          <w:sz w:val="26"/>
          <w:szCs w:val="26"/>
          <w:rtl/>
        </w:rPr>
        <w:t>الرياض، المملكة العربية السعودية.</w:t>
      </w:r>
    </w:p>
    <w:p w:rsidR="0083455B" w:rsidRPr="000326ED" w:rsidRDefault="0083455B" w:rsidP="000326ED">
      <w:pPr>
        <w:bidi/>
        <w:spacing w:line="240" w:lineRule="atLeast"/>
        <w:rPr>
          <w:rFonts w:ascii="Simplified Arabic" w:hAnsi="Simplified Arabic" w:cs="Simplified Arabic"/>
          <w:sz w:val="26"/>
          <w:szCs w:val="26"/>
          <w:rtl/>
          <w:lang w:bidi="ar-JO"/>
        </w:rPr>
      </w:pPr>
    </w:p>
    <w:p w:rsidR="0083455B" w:rsidRPr="000326ED" w:rsidRDefault="0083455B" w:rsidP="000326ED">
      <w:pPr>
        <w:bidi/>
        <w:spacing w:line="240" w:lineRule="atLeast"/>
        <w:rPr>
          <w:rFonts w:ascii="Simplified Arabic" w:hAnsi="Simplified Arabic" w:cs="Simplified Arabic"/>
          <w:b/>
          <w:bCs/>
          <w:sz w:val="26"/>
          <w:szCs w:val="26"/>
          <w:rtl/>
          <w:lang w:bidi="ar-JO"/>
        </w:rPr>
      </w:pPr>
      <w:r w:rsidRPr="000326ED">
        <w:rPr>
          <w:rFonts w:ascii="Simplified Arabic" w:hAnsi="Simplified Arabic" w:cs="Simplified Arabic"/>
          <w:b/>
          <w:bCs/>
          <w:sz w:val="26"/>
          <w:szCs w:val="26"/>
          <w:rtl/>
        </w:rPr>
        <w:t>المراجع الأجنبية:</w:t>
      </w:r>
    </w:p>
    <w:p w:rsidR="0083455B" w:rsidRPr="000326ED" w:rsidRDefault="0083455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Celep, C. (2000). Teacher</w:t>
      </w:r>
      <w:r w:rsidRPr="000326ED">
        <w:rPr>
          <w:rFonts w:asciiTheme="majorBidi" w:hAnsiTheme="majorBidi" w:cs="Simplified Arabic"/>
          <w:sz w:val="26"/>
          <w:szCs w:val="26"/>
          <w:lang w:bidi="ar-JO"/>
        </w:rPr>
        <w:t>ʼ</w:t>
      </w:r>
      <w:r w:rsidRPr="000326ED">
        <w:rPr>
          <w:rFonts w:ascii="Simplified Arabic" w:hAnsi="Simplified Arabic" w:cs="Simplified Arabic"/>
          <w:sz w:val="26"/>
          <w:szCs w:val="26"/>
          <w:lang w:bidi="ar-JO"/>
        </w:rPr>
        <w:t xml:space="preserve">s organizational commitment in educational organizations . </w:t>
      </w:r>
      <w:r w:rsidRPr="000326ED">
        <w:rPr>
          <w:rFonts w:ascii="Simplified Arabic" w:hAnsi="Simplified Arabic" w:cs="Simplified Arabic"/>
          <w:b/>
          <w:bCs/>
          <w:sz w:val="26"/>
          <w:szCs w:val="26"/>
          <w:lang w:bidi="ar-JO"/>
        </w:rPr>
        <w:t>National Forum of Teacher Education Journal</w:t>
      </w:r>
      <w:r w:rsidRPr="000326ED">
        <w:rPr>
          <w:rFonts w:ascii="Simplified Arabic" w:hAnsi="Simplified Arabic" w:cs="Simplified Arabic"/>
          <w:sz w:val="26"/>
          <w:szCs w:val="26"/>
          <w:lang w:bidi="ar-JO"/>
        </w:rPr>
        <w:t>, 10E (3) 175-196.</w:t>
      </w:r>
    </w:p>
    <w:p w:rsidR="0083455B" w:rsidRPr="000326ED" w:rsidRDefault="0083455B" w:rsidP="001337D6">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Duffy, R</w:t>
      </w:r>
      <w:r w:rsidR="001337D6">
        <w:rPr>
          <w:rFonts w:ascii="Simplified Arabic" w:hAnsi="Simplified Arabic" w:cs="Simplified Arabic"/>
          <w:sz w:val="26"/>
          <w:szCs w:val="26"/>
          <w:lang w:bidi="ar-JO"/>
        </w:rPr>
        <w:t>.</w:t>
      </w:r>
      <w:r w:rsidRPr="000326ED">
        <w:rPr>
          <w:rFonts w:ascii="Simplified Arabic" w:hAnsi="Simplified Arabic" w:cs="Simplified Arabic"/>
          <w:sz w:val="26"/>
          <w:szCs w:val="26"/>
          <w:lang w:bidi="ar-JO"/>
        </w:rPr>
        <w:t xml:space="preserve"> D.</w:t>
      </w:r>
      <w:r w:rsidR="001337D6">
        <w:rPr>
          <w:rFonts w:ascii="Simplified Arabic" w:hAnsi="Simplified Arabic" w:cs="Simplified Arabic"/>
          <w:sz w:val="26"/>
          <w:szCs w:val="26"/>
          <w:lang w:bidi="ar-JO"/>
        </w:rPr>
        <w:t xml:space="preserve"> </w:t>
      </w:r>
      <w:r w:rsidRPr="000326ED">
        <w:rPr>
          <w:rFonts w:ascii="Simplified Arabic" w:hAnsi="Simplified Arabic" w:cs="Simplified Arabic"/>
          <w:sz w:val="26"/>
          <w:szCs w:val="26"/>
          <w:lang w:bidi="ar-JO"/>
        </w:rPr>
        <w:t>Dik, B</w:t>
      </w:r>
      <w:r w:rsidR="001337D6">
        <w:rPr>
          <w:rFonts w:ascii="Simplified Arabic" w:hAnsi="Simplified Arabic" w:cs="Simplified Arabic"/>
          <w:sz w:val="26"/>
          <w:szCs w:val="26"/>
          <w:lang w:bidi="ar-JO"/>
        </w:rPr>
        <w:t>.</w:t>
      </w:r>
      <w:r w:rsidRPr="000326ED">
        <w:rPr>
          <w:rFonts w:ascii="Simplified Arabic" w:hAnsi="Simplified Arabic" w:cs="Simplified Arabic"/>
          <w:sz w:val="26"/>
          <w:szCs w:val="26"/>
          <w:lang w:bidi="ar-JO"/>
        </w:rPr>
        <w:t xml:space="preserve"> J. Steger, M</w:t>
      </w:r>
      <w:r w:rsidR="001337D6">
        <w:rPr>
          <w:rFonts w:ascii="Simplified Arabic" w:hAnsi="Simplified Arabic" w:cs="Simplified Arabic"/>
          <w:sz w:val="26"/>
          <w:szCs w:val="26"/>
          <w:lang w:bidi="ar-JO"/>
        </w:rPr>
        <w:t>.</w:t>
      </w:r>
      <w:r w:rsidRPr="000326ED">
        <w:rPr>
          <w:rFonts w:ascii="Simplified Arabic" w:hAnsi="Simplified Arabic" w:cs="Simplified Arabic"/>
          <w:sz w:val="26"/>
          <w:szCs w:val="26"/>
          <w:lang w:bidi="ar-JO"/>
        </w:rPr>
        <w:t xml:space="preserve"> F. (2010). Calling and work related outcomes: Career commitment as mediator,</w:t>
      </w:r>
      <w:r w:rsidR="0099692B" w:rsidRPr="000326ED">
        <w:rPr>
          <w:rFonts w:ascii="Simplified Arabic" w:hAnsi="Simplified Arabic" w:cs="Simplified Arabic"/>
          <w:b/>
          <w:bCs/>
          <w:sz w:val="26"/>
          <w:szCs w:val="26"/>
          <w:lang w:bidi="ar-JO"/>
        </w:rPr>
        <w:t xml:space="preserve"> </w:t>
      </w:r>
      <w:r w:rsidRPr="000326ED">
        <w:rPr>
          <w:rFonts w:ascii="Simplified Arabic" w:hAnsi="Simplified Arabic" w:cs="Simplified Arabic"/>
          <w:b/>
          <w:bCs/>
          <w:sz w:val="26"/>
          <w:szCs w:val="26"/>
          <w:lang w:bidi="ar-JO"/>
        </w:rPr>
        <w:t>Journal of Vocational Behavior</w:t>
      </w:r>
      <w:r w:rsidRPr="000326ED">
        <w:rPr>
          <w:rFonts w:ascii="Simplified Arabic" w:hAnsi="Simplified Arabic" w:cs="Simplified Arabic"/>
          <w:sz w:val="26"/>
          <w:szCs w:val="26"/>
          <w:lang w:bidi="ar-JO"/>
        </w:rPr>
        <w:t>, 78 (2). 210- 218.</w:t>
      </w:r>
    </w:p>
    <w:p w:rsidR="0083455B" w:rsidRPr="000326ED" w:rsidRDefault="0083455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 xml:space="preserve">Jeffery, J. MC Nally &amp; Irving, p. Gregory (2010), " The Relationship Between University Student Commitment Profiles and Behavior: Exploring the Nature of Context Effects", </w:t>
      </w:r>
      <w:r w:rsidRPr="000326ED">
        <w:rPr>
          <w:rFonts w:ascii="Simplified Arabic" w:hAnsi="Simplified Arabic" w:cs="Simplified Arabic"/>
          <w:b/>
          <w:bCs/>
          <w:sz w:val="26"/>
          <w:szCs w:val="26"/>
          <w:lang w:bidi="ar-JO"/>
        </w:rPr>
        <w:t xml:space="preserve">Journal of Leadership and Organizational Studies, </w:t>
      </w:r>
      <w:r w:rsidRPr="000326ED">
        <w:rPr>
          <w:rFonts w:ascii="Simplified Arabic" w:hAnsi="Simplified Arabic" w:cs="Simplified Arabic"/>
          <w:sz w:val="26"/>
          <w:szCs w:val="26"/>
          <w:lang w:bidi="ar-JO"/>
        </w:rPr>
        <w:t>17(2),  201-215.</w:t>
      </w:r>
    </w:p>
    <w:p w:rsidR="0083455B" w:rsidRPr="000326ED" w:rsidRDefault="0083455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Greger</w:t>
      </w:r>
      <w:r w:rsidR="005714FD">
        <w:rPr>
          <w:rFonts w:ascii="Simplified Arabic" w:hAnsi="Simplified Arabic" w:cs="Simplified Arabic"/>
          <w:sz w:val="26"/>
          <w:szCs w:val="26"/>
          <w:lang w:bidi="ar-JO"/>
        </w:rPr>
        <w:t>e</w:t>
      </w:r>
      <w:r w:rsidRPr="000326ED">
        <w:rPr>
          <w:rFonts w:ascii="Simplified Arabic" w:hAnsi="Simplified Arabic" w:cs="Simplified Arabic"/>
          <w:sz w:val="26"/>
          <w:szCs w:val="26"/>
          <w:lang w:bidi="ar-JO"/>
        </w:rPr>
        <w:t xml:space="preserve">sen, H. B. &amp; Stewart,  J. B. (1992). Antecedents to commitment to a parent company and a foreign operation. </w:t>
      </w:r>
      <w:r w:rsidRPr="000326ED">
        <w:rPr>
          <w:rFonts w:ascii="Simplified Arabic" w:hAnsi="Simplified Arabic" w:cs="Simplified Arabic"/>
          <w:b/>
          <w:bCs/>
          <w:sz w:val="26"/>
          <w:szCs w:val="26"/>
          <w:lang w:bidi="ar-JO"/>
        </w:rPr>
        <w:t>Academtiy of Management Journal</w:t>
      </w:r>
      <w:r w:rsidRPr="000326ED">
        <w:rPr>
          <w:rFonts w:ascii="Simplified Arabic" w:hAnsi="Simplified Arabic" w:cs="Simplified Arabic"/>
          <w:sz w:val="26"/>
          <w:szCs w:val="26"/>
          <w:lang w:bidi="ar-JO"/>
        </w:rPr>
        <w:t>, 35(1), 65-90.</w:t>
      </w:r>
    </w:p>
    <w:p w:rsidR="0083455B" w:rsidRPr="000326ED" w:rsidRDefault="0083455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shd w:val="clear" w:color="auto" w:fill="FFFFFF"/>
        </w:rPr>
        <w:t> Meyer, J. P., Stanley, D. J., Herscovitch, L., Topolnytsky, L. (2002).  </w:t>
      </w:r>
      <w:r w:rsidRPr="000326ED">
        <w:rPr>
          <w:rFonts w:ascii="Simplified Arabic" w:hAnsi="Simplified Arabic" w:cs="Simplified Arabic"/>
          <w:sz w:val="26"/>
          <w:szCs w:val="26"/>
          <w:bdr w:val="none" w:sz="0" w:space="0" w:color="auto" w:frame="1"/>
          <w:shd w:val="clear" w:color="auto" w:fill="FFFFFF"/>
        </w:rPr>
        <w:t>Affective</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sz w:val="26"/>
          <w:szCs w:val="26"/>
          <w:bdr w:val="none" w:sz="0" w:space="0" w:color="auto" w:frame="1"/>
          <w:shd w:val="clear" w:color="auto" w:fill="FFFFFF"/>
        </w:rPr>
        <w:t>continuance</w:t>
      </w:r>
      <w:r w:rsidRPr="000326ED">
        <w:rPr>
          <w:rFonts w:ascii="Simplified Arabic" w:hAnsi="Simplified Arabic" w:cs="Simplified Arabic"/>
          <w:sz w:val="26"/>
          <w:szCs w:val="26"/>
          <w:shd w:val="clear" w:color="auto" w:fill="FFFFFF"/>
        </w:rPr>
        <w:t>, and </w:t>
      </w:r>
      <w:r w:rsidRPr="000326ED">
        <w:rPr>
          <w:rFonts w:ascii="Simplified Arabic" w:hAnsi="Simplified Arabic" w:cs="Simplified Arabic"/>
          <w:sz w:val="26"/>
          <w:szCs w:val="26"/>
          <w:bdr w:val="none" w:sz="0" w:space="0" w:color="auto" w:frame="1"/>
          <w:shd w:val="clear" w:color="auto" w:fill="FFFFFF"/>
        </w:rPr>
        <w:t>normative commitment</w:t>
      </w:r>
      <w:r w:rsidRPr="000326ED">
        <w:rPr>
          <w:rFonts w:ascii="Simplified Arabic" w:hAnsi="Simplified Arabic" w:cs="Simplified Arabic"/>
          <w:sz w:val="26"/>
          <w:szCs w:val="26"/>
          <w:shd w:val="clear" w:color="auto" w:fill="FFFFFF"/>
        </w:rPr>
        <w:t> to the </w:t>
      </w:r>
      <w:r w:rsidRPr="000326ED">
        <w:rPr>
          <w:rFonts w:ascii="Simplified Arabic" w:hAnsi="Simplified Arabic" w:cs="Simplified Arabic"/>
          <w:sz w:val="26"/>
          <w:szCs w:val="26"/>
          <w:bdr w:val="none" w:sz="0" w:space="0" w:color="auto" w:frame="1"/>
          <w:shd w:val="clear" w:color="auto" w:fill="FFFFFF"/>
        </w:rPr>
        <w:t>organization</w:t>
      </w:r>
      <w:r w:rsidRPr="000326ED">
        <w:rPr>
          <w:rFonts w:ascii="Simplified Arabic" w:hAnsi="Simplified Arabic" w:cs="Simplified Arabic"/>
          <w:sz w:val="26"/>
          <w:szCs w:val="26"/>
          <w:shd w:val="clear" w:color="auto" w:fill="FFFFFF"/>
        </w:rPr>
        <w:t>: A </w:t>
      </w:r>
      <w:r w:rsidRPr="000326ED">
        <w:rPr>
          <w:rFonts w:ascii="Simplified Arabic" w:hAnsi="Simplified Arabic" w:cs="Simplified Arabic"/>
          <w:sz w:val="26"/>
          <w:szCs w:val="26"/>
          <w:bdr w:val="none" w:sz="0" w:space="0" w:color="auto" w:frame="1"/>
          <w:shd w:val="clear" w:color="auto" w:fill="FFFFFF"/>
        </w:rPr>
        <w:t>meta</w:t>
      </w:r>
      <w:r w:rsidRPr="000326ED">
        <w:rPr>
          <w:rFonts w:ascii="Simplified Arabic" w:hAnsi="Simplified Arabic" w:cs="Simplified Arabic"/>
          <w:sz w:val="26"/>
          <w:szCs w:val="26"/>
          <w:shd w:val="clear" w:color="auto" w:fill="FFFFFF"/>
        </w:rPr>
        <w:t>-</w:t>
      </w:r>
      <w:r w:rsidRPr="000326ED">
        <w:rPr>
          <w:rFonts w:ascii="Simplified Arabic" w:hAnsi="Simplified Arabic" w:cs="Simplified Arabic"/>
          <w:sz w:val="26"/>
          <w:szCs w:val="26"/>
          <w:bdr w:val="none" w:sz="0" w:space="0" w:color="auto" w:frame="1"/>
          <w:shd w:val="clear" w:color="auto" w:fill="FFFFFF"/>
        </w:rPr>
        <w:t>analysis</w:t>
      </w:r>
      <w:r w:rsidRPr="000326ED">
        <w:rPr>
          <w:rFonts w:ascii="Simplified Arabic" w:hAnsi="Simplified Arabic" w:cs="Simplified Arabic"/>
          <w:sz w:val="26"/>
          <w:szCs w:val="26"/>
          <w:shd w:val="clear" w:color="auto" w:fill="FFFFFF"/>
        </w:rPr>
        <w:t> of</w:t>
      </w:r>
      <w:r w:rsidRPr="000326ED">
        <w:rPr>
          <w:rFonts w:ascii="Simplified Arabic" w:hAnsi="Simplified Arabic" w:cs="Simplified Arabic"/>
          <w:sz w:val="26"/>
          <w:szCs w:val="26"/>
          <w:bdr w:val="none" w:sz="0" w:space="0" w:color="auto" w:frame="1"/>
          <w:shd w:val="clear" w:color="auto" w:fill="FFFFFF"/>
        </w:rPr>
        <w:t>antecedents</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sz w:val="26"/>
          <w:szCs w:val="26"/>
          <w:bdr w:val="none" w:sz="0" w:space="0" w:color="auto" w:frame="1"/>
          <w:shd w:val="clear" w:color="auto" w:fill="FFFFFF"/>
        </w:rPr>
        <w:t>correlates</w:t>
      </w:r>
      <w:r w:rsidRPr="000326ED">
        <w:rPr>
          <w:rFonts w:ascii="Simplified Arabic" w:hAnsi="Simplified Arabic" w:cs="Simplified Arabic"/>
          <w:sz w:val="26"/>
          <w:szCs w:val="26"/>
          <w:shd w:val="clear" w:color="auto" w:fill="FFFFFF"/>
        </w:rPr>
        <w:t>, and </w:t>
      </w:r>
      <w:r w:rsidRPr="000326ED">
        <w:rPr>
          <w:rFonts w:ascii="Simplified Arabic" w:hAnsi="Simplified Arabic" w:cs="Simplified Arabic"/>
          <w:sz w:val="26"/>
          <w:szCs w:val="26"/>
          <w:bdr w:val="none" w:sz="0" w:space="0" w:color="auto" w:frame="1"/>
          <w:shd w:val="clear" w:color="auto" w:fill="FFFFFF"/>
        </w:rPr>
        <w:t>consequences</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b/>
          <w:bCs/>
          <w:sz w:val="26"/>
          <w:szCs w:val="26"/>
          <w:bdr w:val="none" w:sz="0" w:space="0" w:color="auto" w:frame="1"/>
          <w:shd w:val="clear" w:color="auto" w:fill="FFFFFF"/>
        </w:rPr>
        <w:t>Journal</w:t>
      </w:r>
      <w:r w:rsidRPr="000326ED">
        <w:rPr>
          <w:rFonts w:ascii="Simplified Arabic" w:hAnsi="Simplified Arabic" w:cs="Simplified Arabic"/>
          <w:sz w:val="26"/>
          <w:szCs w:val="26"/>
          <w:shd w:val="clear" w:color="auto" w:fill="FFFFFF"/>
        </w:rPr>
        <w:t xml:space="preserve">  </w:t>
      </w:r>
      <w:r w:rsidRPr="000326ED">
        <w:rPr>
          <w:rFonts w:ascii="Simplified Arabic" w:hAnsi="Simplified Arabic" w:cs="Simplified Arabic"/>
          <w:b/>
          <w:bCs/>
          <w:sz w:val="26"/>
          <w:szCs w:val="26"/>
          <w:shd w:val="clear" w:color="auto" w:fill="FFFFFF"/>
        </w:rPr>
        <w:t>of</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b/>
          <w:bCs/>
          <w:sz w:val="26"/>
          <w:szCs w:val="26"/>
          <w:bdr w:val="none" w:sz="0" w:space="0" w:color="auto" w:frame="1"/>
          <w:shd w:val="clear" w:color="auto" w:fill="FFFFFF"/>
        </w:rPr>
        <w:t>Vocational Behavior</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sz w:val="26"/>
          <w:szCs w:val="26"/>
          <w:bdr w:val="none" w:sz="0" w:space="0" w:color="auto" w:frame="1"/>
          <w:shd w:val="clear" w:color="auto" w:fill="FFFFFF"/>
        </w:rPr>
        <w:t>61(1)</w:t>
      </w:r>
      <w:r w:rsidRPr="000326ED">
        <w:rPr>
          <w:rFonts w:ascii="Simplified Arabic" w:hAnsi="Simplified Arabic" w:cs="Simplified Arabic"/>
          <w:sz w:val="26"/>
          <w:szCs w:val="26"/>
          <w:shd w:val="clear" w:color="auto" w:fill="FFFFFF"/>
        </w:rPr>
        <w:t>, </w:t>
      </w:r>
      <w:r w:rsidRPr="000326ED">
        <w:rPr>
          <w:rFonts w:ascii="Simplified Arabic" w:hAnsi="Simplified Arabic" w:cs="Simplified Arabic"/>
          <w:sz w:val="26"/>
          <w:szCs w:val="26"/>
          <w:bdr w:val="none" w:sz="0" w:space="0" w:color="auto" w:frame="1"/>
          <w:shd w:val="clear" w:color="auto" w:fill="FFFFFF"/>
        </w:rPr>
        <w:t>20–52</w:t>
      </w:r>
      <w:r w:rsidRPr="000326ED">
        <w:rPr>
          <w:rFonts w:ascii="Simplified Arabic" w:hAnsi="Simplified Arabic" w:cs="Simplified Arabic"/>
          <w:sz w:val="26"/>
          <w:szCs w:val="26"/>
          <w:lang w:bidi="ar-JO"/>
        </w:rPr>
        <w:t>.</w:t>
      </w:r>
    </w:p>
    <w:p w:rsidR="0083455B" w:rsidRPr="000326ED" w:rsidRDefault="0083455B" w:rsidP="000326ED">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 xml:space="preserve">Robbins, S. (2003).Organizational behavior, </w:t>
      </w:r>
      <w:r w:rsidRPr="000326ED">
        <w:rPr>
          <w:rFonts w:ascii="Simplified Arabic" w:hAnsi="Simplified Arabic" w:cs="Simplified Arabic"/>
          <w:b/>
          <w:bCs/>
          <w:sz w:val="26"/>
          <w:szCs w:val="26"/>
          <w:lang w:bidi="ar-JO"/>
        </w:rPr>
        <w:t>Management Journal</w:t>
      </w:r>
      <w:r w:rsidRPr="000326ED">
        <w:rPr>
          <w:rFonts w:ascii="Simplified Arabic" w:hAnsi="Simplified Arabic" w:cs="Simplified Arabic"/>
          <w:sz w:val="26"/>
          <w:szCs w:val="26"/>
          <w:lang w:bidi="ar-JO"/>
        </w:rPr>
        <w:t>, 21(1), 84-92.</w:t>
      </w:r>
    </w:p>
    <w:p w:rsidR="00247CDC" w:rsidRPr="0031725F" w:rsidRDefault="0083455B" w:rsidP="007460FA">
      <w:pPr>
        <w:spacing w:line="240" w:lineRule="atLeast"/>
        <w:rPr>
          <w:rFonts w:ascii="Simplified Arabic" w:hAnsi="Simplified Arabic" w:cs="Simplified Arabic"/>
          <w:sz w:val="26"/>
          <w:szCs w:val="26"/>
          <w:lang w:bidi="ar-JO"/>
        </w:rPr>
      </w:pPr>
      <w:r w:rsidRPr="000326ED">
        <w:rPr>
          <w:rFonts w:ascii="Simplified Arabic" w:hAnsi="Simplified Arabic" w:cs="Simplified Arabic"/>
          <w:sz w:val="26"/>
          <w:szCs w:val="26"/>
          <w:lang w:bidi="ar-JO"/>
        </w:rPr>
        <w:t xml:space="preserve">Somech, A. &amp; Bogler, R. (2002). Antecedents and Consequences of Teacher Organizational and Professional Commitment. </w:t>
      </w:r>
      <w:r w:rsidRPr="000326ED">
        <w:rPr>
          <w:rFonts w:ascii="Simplified Arabic" w:hAnsi="Simplified Arabic" w:cs="Simplified Arabic"/>
          <w:b/>
          <w:bCs/>
          <w:sz w:val="26"/>
          <w:szCs w:val="26"/>
          <w:lang w:bidi="ar-JO"/>
        </w:rPr>
        <w:t>Educational Administration Quarterly</w:t>
      </w:r>
      <w:r w:rsidRPr="000326ED">
        <w:rPr>
          <w:rFonts w:ascii="Simplified Arabic" w:hAnsi="Simplified Arabic" w:cs="Simplified Arabic"/>
          <w:sz w:val="26"/>
          <w:szCs w:val="26"/>
          <w:lang w:bidi="ar-JO"/>
        </w:rPr>
        <w:t xml:space="preserve">, 38(4), 555-577. </w:t>
      </w:r>
    </w:p>
    <w:sectPr w:rsidR="00247CDC" w:rsidRPr="0031725F" w:rsidSect="00BA17B4">
      <w:footerReference w:type="default" r:id="rId8"/>
      <w:pgSz w:w="11906" w:h="16838" w:code="9"/>
      <w:pgMar w:top="567" w:right="1274" w:bottom="56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5D" w:rsidRDefault="00EE7C5D" w:rsidP="00072228">
      <w:r>
        <w:separator/>
      </w:r>
    </w:p>
  </w:endnote>
  <w:endnote w:type="continuationSeparator" w:id="0">
    <w:p w:rsidR="00EE7C5D" w:rsidRDefault="00EE7C5D" w:rsidP="0007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12">
    <w:altName w:val="Malgun Gothic Semilight"/>
    <w:panose1 w:val="00000000000000000000"/>
    <w:charset w:val="88"/>
    <w:family w:val="auto"/>
    <w:notTrueType/>
    <w:pitch w:val="default"/>
    <w:sig w:usb0="00000001" w:usb1="08080000" w:usb2="00000010" w:usb3="00000000" w:csb0="00100000" w:csb1="00000000"/>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4544"/>
      <w:docPartObj>
        <w:docPartGallery w:val="Page Numbers (Bottom of Page)"/>
        <w:docPartUnique/>
      </w:docPartObj>
    </w:sdtPr>
    <w:sdtEndPr/>
    <w:sdtContent>
      <w:p w:rsidR="00442A73" w:rsidRDefault="00EE7C5D">
        <w:pPr>
          <w:pStyle w:val="a4"/>
          <w:jc w:val="center"/>
        </w:pPr>
        <w:r>
          <w:fldChar w:fldCharType="begin"/>
        </w:r>
        <w:r>
          <w:instrText xml:space="preserve"> PAGE   \* MERGEFORMAT </w:instrText>
        </w:r>
        <w:r>
          <w:fldChar w:fldCharType="separate"/>
        </w:r>
        <w:r w:rsidR="00323EE0" w:rsidRPr="00323EE0">
          <w:rPr>
            <w:noProof/>
            <w:lang w:val="ar-SA"/>
          </w:rPr>
          <w:t>1</w:t>
        </w:r>
        <w:r>
          <w:rPr>
            <w:noProof/>
            <w:lang w:val="ar-SA"/>
          </w:rPr>
          <w:fldChar w:fldCharType="end"/>
        </w:r>
      </w:p>
    </w:sdtContent>
  </w:sdt>
  <w:p w:rsidR="00442A73" w:rsidRDefault="00442A7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5D" w:rsidRDefault="00EE7C5D" w:rsidP="00072228">
      <w:r>
        <w:separator/>
      </w:r>
    </w:p>
  </w:footnote>
  <w:footnote w:type="continuationSeparator" w:id="0">
    <w:p w:rsidR="00EE7C5D" w:rsidRDefault="00EE7C5D" w:rsidP="00072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DE2"/>
    <w:multiLevelType w:val="hybridMultilevel"/>
    <w:tmpl w:val="36104C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103CA"/>
    <w:multiLevelType w:val="hybridMultilevel"/>
    <w:tmpl w:val="47501534"/>
    <w:lvl w:ilvl="0" w:tplc="F4DAFB5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8C8036B"/>
    <w:multiLevelType w:val="hybridMultilevel"/>
    <w:tmpl w:val="A4B41570"/>
    <w:lvl w:ilvl="0" w:tplc="5C2A1A7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B4F51"/>
    <w:multiLevelType w:val="hybridMultilevel"/>
    <w:tmpl w:val="97EA5EC4"/>
    <w:lvl w:ilvl="0" w:tplc="B47436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6BC061D3"/>
    <w:multiLevelType w:val="multilevel"/>
    <w:tmpl w:val="5FF250E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448"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2174" w:hanging="2160"/>
      </w:pPr>
      <w:rPr>
        <w:rFonts w:hint="default"/>
      </w:rPr>
    </w:lvl>
  </w:abstractNum>
  <w:abstractNum w:abstractNumId="5" w15:restartNumberingAfterBreak="0">
    <w:nsid w:val="71B03FED"/>
    <w:multiLevelType w:val="hybridMultilevel"/>
    <w:tmpl w:val="BC4ADF2E"/>
    <w:lvl w:ilvl="0" w:tplc="76CCDB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5F136E"/>
    <w:multiLevelType w:val="hybridMultilevel"/>
    <w:tmpl w:val="20D4D6CE"/>
    <w:lvl w:ilvl="0" w:tplc="9812596A">
      <w:start w:val="1"/>
      <w:numFmt w:val="bullet"/>
      <w:lvlText w:val=""/>
      <w:lvlJc w:val="righ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85"/>
    <w:rsid w:val="00010148"/>
    <w:rsid w:val="000232EA"/>
    <w:rsid w:val="000326ED"/>
    <w:rsid w:val="00032D4A"/>
    <w:rsid w:val="0003749E"/>
    <w:rsid w:val="0003759C"/>
    <w:rsid w:val="000400DB"/>
    <w:rsid w:val="00043B5C"/>
    <w:rsid w:val="00056AA9"/>
    <w:rsid w:val="00072228"/>
    <w:rsid w:val="00077F0D"/>
    <w:rsid w:val="000902D8"/>
    <w:rsid w:val="0009436D"/>
    <w:rsid w:val="000957C1"/>
    <w:rsid w:val="000A7548"/>
    <w:rsid w:val="000C2866"/>
    <w:rsid w:val="000C76BC"/>
    <w:rsid w:val="000E2B1C"/>
    <w:rsid w:val="0011192B"/>
    <w:rsid w:val="001133B8"/>
    <w:rsid w:val="001141C1"/>
    <w:rsid w:val="001337D6"/>
    <w:rsid w:val="00144A71"/>
    <w:rsid w:val="00172D2F"/>
    <w:rsid w:val="00191A72"/>
    <w:rsid w:val="001A001E"/>
    <w:rsid w:val="001C4F5D"/>
    <w:rsid w:val="001F0C80"/>
    <w:rsid w:val="001F2BA8"/>
    <w:rsid w:val="00212C0B"/>
    <w:rsid w:val="00247CDC"/>
    <w:rsid w:val="0025563E"/>
    <w:rsid w:val="00265B99"/>
    <w:rsid w:val="00267AE1"/>
    <w:rsid w:val="002B27CB"/>
    <w:rsid w:val="002B5139"/>
    <w:rsid w:val="002C2A5F"/>
    <w:rsid w:val="002F1148"/>
    <w:rsid w:val="002F4088"/>
    <w:rsid w:val="002F4AFB"/>
    <w:rsid w:val="0031725F"/>
    <w:rsid w:val="00320DBD"/>
    <w:rsid w:val="00323EE0"/>
    <w:rsid w:val="00326817"/>
    <w:rsid w:val="003333E2"/>
    <w:rsid w:val="00344427"/>
    <w:rsid w:val="00362E2F"/>
    <w:rsid w:val="003D3B03"/>
    <w:rsid w:val="003D7E24"/>
    <w:rsid w:val="00406BFD"/>
    <w:rsid w:val="00411C47"/>
    <w:rsid w:val="00421AFA"/>
    <w:rsid w:val="0044033D"/>
    <w:rsid w:val="00442A73"/>
    <w:rsid w:val="00443FF4"/>
    <w:rsid w:val="00444325"/>
    <w:rsid w:val="0046539C"/>
    <w:rsid w:val="00494C25"/>
    <w:rsid w:val="004A1885"/>
    <w:rsid w:val="004A77F6"/>
    <w:rsid w:val="004B3FC9"/>
    <w:rsid w:val="004D005C"/>
    <w:rsid w:val="004D7E2E"/>
    <w:rsid w:val="004F67BD"/>
    <w:rsid w:val="00527F03"/>
    <w:rsid w:val="00545D93"/>
    <w:rsid w:val="005477B1"/>
    <w:rsid w:val="00550E47"/>
    <w:rsid w:val="00566714"/>
    <w:rsid w:val="00567D75"/>
    <w:rsid w:val="005714FD"/>
    <w:rsid w:val="00574EDF"/>
    <w:rsid w:val="00595D06"/>
    <w:rsid w:val="005B09DA"/>
    <w:rsid w:val="005B2F3A"/>
    <w:rsid w:val="005B49FD"/>
    <w:rsid w:val="005D581C"/>
    <w:rsid w:val="005F6576"/>
    <w:rsid w:val="006065F3"/>
    <w:rsid w:val="0063099A"/>
    <w:rsid w:val="006564EF"/>
    <w:rsid w:val="00680D68"/>
    <w:rsid w:val="0068460E"/>
    <w:rsid w:val="006A1785"/>
    <w:rsid w:val="006A754D"/>
    <w:rsid w:val="006C0875"/>
    <w:rsid w:val="006C1039"/>
    <w:rsid w:val="006C768B"/>
    <w:rsid w:val="006F622D"/>
    <w:rsid w:val="00713858"/>
    <w:rsid w:val="00726CE0"/>
    <w:rsid w:val="00727D2F"/>
    <w:rsid w:val="00730CD7"/>
    <w:rsid w:val="00740249"/>
    <w:rsid w:val="007460FA"/>
    <w:rsid w:val="00756252"/>
    <w:rsid w:val="0076790F"/>
    <w:rsid w:val="007826AC"/>
    <w:rsid w:val="0078282C"/>
    <w:rsid w:val="007A579D"/>
    <w:rsid w:val="007B5246"/>
    <w:rsid w:val="007C393D"/>
    <w:rsid w:val="007F5E0D"/>
    <w:rsid w:val="008016BF"/>
    <w:rsid w:val="008048FF"/>
    <w:rsid w:val="00806B42"/>
    <w:rsid w:val="008231B7"/>
    <w:rsid w:val="0083455B"/>
    <w:rsid w:val="00835384"/>
    <w:rsid w:val="00844C24"/>
    <w:rsid w:val="008B3DEF"/>
    <w:rsid w:val="008C36C4"/>
    <w:rsid w:val="008E449C"/>
    <w:rsid w:val="00987BF4"/>
    <w:rsid w:val="009914D8"/>
    <w:rsid w:val="0099692B"/>
    <w:rsid w:val="009C10E0"/>
    <w:rsid w:val="009D410B"/>
    <w:rsid w:val="009E1B9A"/>
    <w:rsid w:val="00A05C5D"/>
    <w:rsid w:val="00A3045D"/>
    <w:rsid w:val="00A651E6"/>
    <w:rsid w:val="00A652E4"/>
    <w:rsid w:val="00A7535D"/>
    <w:rsid w:val="00AA5B6A"/>
    <w:rsid w:val="00AB2108"/>
    <w:rsid w:val="00AE71C2"/>
    <w:rsid w:val="00AE76E6"/>
    <w:rsid w:val="00AF0E5E"/>
    <w:rsid w:val="00B13ECC"/>
    <w:rsid w:val="00B31088"/>
    <w:rsid w:val="00B42641"/>
    <w:rsid w:val="00B47994"/>
    <w:rsid w:val="00B63CA1"/>
    <w:rsid w:val="00B65AA9"/>
    <w:rsid w:val="00B669BA"/>
    <w:rsid w:val="00B703EC"/>
    <w:rsid w:val="00B94A69"/>
    <w:rsid w:val="00B96CBD"/>
    <w:rsid w:val="00BA17B4"/>
    <w:rsid w:val="00BB13E6"/>
    <w:rsid w:val="00BC11F5"/>
    <w:rsid w:val="00BD1763"/>
    <w:rsid w:val="00BD3433"/>
    <w:rsid w:val="00BE186D"/>
    <w:rsid w:val="00BF18B4"/>
    <w:rsid w:val="00C13E82"/>
    <w:rsid w:val="00C22088"/>
    <w:rsid w:val="00C22299"/>
    <w:rsid w:val="00C40003"/>
    <w:rsid w:val="00C4508A"/>
    <w:rsid w:val="00C61414"/>
    <w:rsid w:val="00C6575A"/>
    <w:rsid w:val="00C70CA7"/>
    <w:rsid w:val="00C87194"/>
    <w:rsid w:val="00CB40F1"/>
    <w:rsid w:val="00CC63A8"/>
    <w:rsid w:val="00CE618A"/>
    <w:rsid w:val="00CF6D17"/>
    <w:rsid w:val="00D1328D"/>
    <w:rsid w:val="00D47185"/>
    <w:rsid w:val="00D52846"/>
    <w:rsid w:val="00D57D76"/>
    <w:rsid w:val="00D63AA3"/>
    <w:rsid w:val="00D75821"/>
    <w:rsid w:val="00D762DA"/>
    <w:rsid w:val="00D959FD"/>
    <w:rsid w:val="00DB1ABF"/>
    <w:rsid w:val="00DB48A7"/>
    <w:rsid w:val="00DC66AE"/>
    <w:rsid w:val="00DD17E1"/>
    <w:rsid w:val="00DE0608"/>
    <w:rsid w:val="00DE6732"/>
    <w:rsid w:val="00E161DA"/>
    <w:rsid w:val="00E25420"/>
    <w:rsid w:val="00E31FE0"/>
    <w:rsid w:val="00E47D31"/>
    <w:rsid w:val="00E5372E"/>
    <w:rsid w:val="00E64A04"/>
    <w:rsid w:val="00E83F2D"/>
    <w:rsid w:val="00EA11DA"/>
    <w:rsid w:val="00EC1335"/>
    <w:rsid w:val="00ED06AA"/>
    <w:rsid w:val="00ED54E2"/>
    <w:rsid w:val="00ED6A9D"/>
    <w:rsid w:val="00EE39FD"/>
    <w:rsid w:val="00EE7C5D"/>
    <w:rsid w:val="00F13EBB"/>
    <w:rsid w:val="00F22C8F"/>
    <w:rsid w:val="00F25AF4"/>
    <w:rsid w:val="00F461D8"/>
    <w:rsid w:val="00FA6762"/>
    <w:rsid w:val="00FE1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AA7ED-0112-4604-B546-28F6DC2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228"/>
    <w:pPr>
      <w:spacing w:after="0" w:line="240" w:lineRule="auto"/>
      <w:jc w:val="both"/>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72228"/>
    <w:pPr>
      <w:tabs>
        <w:tab w:val="center" w:pos="4153"/>
        <w:tab w:val="right" w:pos="8306"/>
      </w:tabs>
    </w:pPr>
  </w:style>
  <w:style w:type="character" w:customStyle="1" w:styleId="Char">
    <w:name w:val="رأس الصفحة Char"/>
    <w:basedOn w:val="a0"/>
    <w:link w:val="a3"/>
    <w:rsid w:val="00072228"/>
  </w:style>
  <w:style w:type="paragraph" w:styleId="a4">
    <w:name w:val="footer"/>
    <w:basedOn w:val="a"/>
    <w:link w:val="Char0"/>
    <w:uiPriority w:val="99"/>
    <w:unhideWhenUsed/>
    <w:rsid w:val="00072228"/>
    <w:pPr>
      <w:tabs>
        <w:tab w:val="center" w:pos="4153"/>
        <w:tab w:val="right" w:pos="8306"/>
      </w:tabs>
    </w:pPr>
  </w:style>
  <w:style w:type="character" w:customStyle="1" w:styleId="Char0">
    <w:name w:val="تذييل الصفحة Char"/>
    <w:basedOn w:val="a0"/>
    <w:link w:val="a4"/>
    <w:uiPriority w:val="99"/>
    <w:rsid w:val="00072228"/>
  </w:style>
  <w:style w:type="paragraph" w:customStyle="1" w:styleId="Affiliation">
    <w:name w:val="Affiliation"/>
    <w:rsid w:val="00072228"/>
    <w:pPr>
      <w:spacing w:after="0" w:line="240" w:lineRule="auto"/>
      <w:jc w:val="center"/>
    </w:pPr>
    <w:rPr>
      <w:rFonts w:ascii="Times New Roman" w:eastAsia="SimSun" w:hAnsi="Times New Roman" w:cs="Times New Roman"/>
      <w:sz w:val="20"/>
      <w:szCs w:val="20"/>
    </w:rPr>
  </w:style>
  <w:style w:type="paragraph" w:styleId="a5">
    <w:name w:val="Balloon Text"/>
    <w:basedOn w:val="a"/>
    <w:link w:val="Char1"/>
    <w:uiPriority w:val="99"/>
    <w:semiHidden/>
    <w:unhideWhenUsed/>
    <w:rsid w:val="00072228"/>
    <w:rPr>
      <w:rFonts w:ascii="Tahoma" w:hAnsi="Tahoma" w:cs="Tahoma"/>
      <w:sz w:val="16"/>
      <w:szCs w:val="16"/>
    </w:rPr>
  </w:style>
  <w:style w:type="character" w:customStyle="1" w:styleId="Char1">
    <w:name w:val="نص في بالون Char"/>
    <w:basedOn w:val="a0"/>
    <w:link w:val="a5"/>
    <w:uiPriority w:val="99"/>
    <w:semiHidden/>
    <w:rsid w:val="00072228"/>
    <w:rPr>
      <w:rFonts w:ascii="Tahoma" w:eastAsia="SimSun" w:hAnsi="Tahoma" w:cs="Tahoma"/>
      <w:sz w:val="16"/>
      <w:szCs w:val="16"/>
    </w:rPr>
  </w:style>
  <w:style w:type="paragraph" w:styleId="a6">
    <w:name w:val="List Paragraph"/>
    <w:basedOn w:val="a"/>
    <w:uiPriority w:val="34"/>
    <w:qFormat/>
    <w:rsid w:val="001C4F5D"/>
    <w:pPr>
      <w:ind w:firstLineChars="200" w:firstLine="420"/>
      <w:jc w:val="center"/>
    </w:pPr>
  </w:style>
  <w:style w:type="table" w:styleId="a7">
    <w:name w:val="Table Grid"/>
    <w:basedOn w:val="a1"/>
    <w:rsid w:val="00FA6762"/>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20"/>
    <w:qFormat/>
    <w:rsid w:val="007A579D"/>
    <w:rPr>
      <w:b/>
      <w:bCs/>
      <w:i w:val="0"/>
      <w:iCs w:val="0"/>
    </w:rPr>
  </w:style>
  <w:style w:type="character" w:styleId="Hyperlink">
    <w:name w:val="Hyperlink"/>
    <w:basedOn w:val="a0"/>
    <w:uiPriority w:val="99"/>
    <w:unhideWhenUsed/>
    <w:rsid w:val="00726C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usamr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9236</Words>
  <Characters>52649</Characters>
  <Application>Microsoft Office Word</Application>
  <DocSecurity>0</DocSecurity>
  <Lines>438</Lines>
  <Paragraphs>123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hi_tech</dc:creator>
  <cp:lastModifiedBy>user</cp:lastModifiedBy>
  <cp:revision>2</cp:revision>
  <dcterms:created xsi:type="dcterms:W3CDTF">2019-03-13T18:53:00Z</dcterms:created>
  <dcterms:modified xsi:type="dcterms:W3CDTF">2019-03-13T18:53:00Z</dcterms:modified>
</cp:coreProperties>
</file>